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77777777" w:rsidR="007D4123" w:rsidRDefault="00DA5AA1">
      <w:pPr>
        <w:pBdr>
          <w:top w:val="nil"/>
          <w:left w:val="nil"/>
          <w:bottom w:val="nil"/>
          <w:right w:val="nil"/>
          <w:between w:val="nil"/>
        </w:pBdr>
        <w:spacing w:before="0" w:line="240" w:lineRule="auto"/>
        <w:rPr>
          <w:color w:val="666666"/>
          <w:sz w:val="28"/>
          <w:szCs w:val="28"/>
        </w:rPr>
      </w:pPr>
      <w:r>
        <w:rPr>
          <w:noProof/>
          <w:color w:val="666666"/>
          <w:sz w:val="28"/>
          <w:szCs w:val="28"/>
        </w:rPr>
        <w:drawing>
          <wp:inline distT="114300" distB="114300" distL="114300" distR="114300" wp14:anchorId="7F9E9C6A" wp14:editId="07777777">
            <wp:extent cx="2246971" cy="7381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246971" cy="738188"/>
                    </a:xfrm>
                    <a:prstGeom prst="rect">
                      <a:avLst/>
                    </a:prstGeom>
                    <a:ln/>
                  </pic:spPr>
                </pic:pic>
              </a:graphicData>
            </a:graphic>
          </wp:inline>
        </w:drawing>
      </w:r>
    </w:p>
    <w:p w14:paraId="0A37501D" w14:textId="77777777" w:rsidR="007D4123" w:rsidRDefault="007D4123">
      <w:pPr>
        <w:pBdr>
          <w:top w:val="nil"/>
          <w:left w:val="nil"/>
          <w:bottom w:val="nil"/>
          <w:right w:val="nil"/>
          <w:between w:val="nil"/>
        </w:pBdr>
        <w:spacing w:before="0" w:line="240" w:lineRule="auto"/>
        <w:rPr>
          <w:color w:val="666666"/>
          <w:sz w:val="28"/>
          <w:szCs w:val="28"/>
        </w:rPr>
      </w:pPr>
    </w:p>
    <w:p w14:paraId="1A22AE99" w14:textId="77777777" w:rsidR="007D4123" w:rsidRDefault="00DA5AA1">
      <w:pPr>
        <w:pStyle w:val="Subtitle"/>
      </w:pPr>
      <w:bookmarkStart w:id="0" w:name="_x519w6jy3es1" w:colFirst="0" w:colLast="0"/>
      <w:bookmarkEnd w:id="0"/>
      <w:r>
        <w:t>SUPPORTING DOCUMENTATION - Drafting Guidelines 2024</w:t>
      </w:r>
    </w:p>
    <w:p w14:paraId="55AC626E" w14:textId="77777777" w:rsidR="007D4123" w:rsidRDefault="00DA5AA1" w:rsidP="5929E707">
      <w:pPr>
        <w:pStyle w:val="Heading1"/>
        <w:keepNext w:val="0"/>
        <w:keepLines w:val="0"/>
        <w:rPr>
          <w:color w:val="000000" w:themeColor="text1"/>
          <w:sz w:val="144"/>
          <w:szCs w:val="144"/>
        </w:rPr>
      </w:pPr>
      <w:bookmarkStart w:id="1" w:name="_ch3ewwsty4eo"/>
      <w:bookmarkEnd w:id="1"/>
      <w:r w:rsidRPr="5929E707">
        <w:rPr>
          <w:sz w:val="48"/>
          <w:szCs w:val="48"/>
        </w:rPr>
        <w:t>Governance proposals: member feedback analysis and proposed approach</w:t>
      </w:r>
    </w:p>
    <w:p w14:paraId="5DAB6C7B" w14:textId="77777777" w:rsidR="007D4123" w:rsidRDefault="007D4123">
      <w:pPr>
        <w:pBdr>
          <w:top w:val="nil"/>
          <w:left w:val="nil"/>
          <w:bottom w:val="nil"/>
          <w:right w:val="nil"/>
          <w:between w:val="nil"/>
        </w:pBdr>
        <w:spacing w:before="0" w:line="360" w:lineRule="auto"/>
      </w:pPr>
    </w:p>
    <w:p w14:paraId="08423271" w14:textId="77777777" w:rsidR="007D4123" w:rsidRDefault="00DA5AA1" w:rsidP="5929E707">
      <w:pPr>
        <w:pStyle w:val="Heading2"/>
      </w:pPr>
      <w:bookmarkStart w:id="2" w:name="_8smckdfmh4y1"/>
      <w:bookmarkEnd w:id="2"/>
      <w:r>
        <w:t>Summary</w:t>
      </w:r>
    </w:p>
    <w:p w14:paraId="41D3C781" w14:textId="77777777" w:rsidR="007D4123" w:rsidRDefault="00DA5AA1">
      <w:r w:rsidRPr="43173F73">
        <w:rPr>
          <w:lang w:val="en-US"/>
        </w:rPr>
        <w:t>This document provides an overview of the governance proposals tested with membership, along with the recommendations made to InternetNZ by subject matter experts and the feedback from members. It also provides information about if the proposal was progressed into the drafting guidelines, and any changes made.</w:t>
      </w:r>
    </w:p>
    <w:p w14:paraId="28089652" w14:textId="77777777" w:rsidR="007D4123" w:rsidRDefault="00DA5AA1">
      <w:r w:rsidRPr="43173F73">
        <w:rPr>
          <w:lang w:val="en-US"/>
        </w:rPr>
        <w:t xml:space="preserve">InternetNZ received 12 survey responses from members about the governance proposals and one written submission. </w:t>
      </w:r>
    </w:p>
    <w:p w14:paraId="2031877E" w14:textId="77777777" w:rsidR="007D4123" w:rsidRDefault="00DA5AA1">
      <w:pPr>
        <w:pStyle w:val="Heading2"/>
      </w:pPr>
      <w:bookmarkStart w:id="3" w:name="_hbpuypdmamzr"/>
      <w:bookmarkEnd w:id="3"/>
      <w:r>
        <w:t>Key themes underpinning proposals</w:t>
      </w:r>
    </w:p>
    <w:p w14:paraId="7CA63427" w14:textId="77777777" w:rsidR="007D4123" w:rsidRDefault="00DA5AA1">
      <w:pPr>
        <w:spacing w:after="200"/>
      </w:pPr>
      <w:r w:rsidRPr="43173F73">
        <w:rPr>
          <w:lang w:val="en-US"/>
        </w:rPr>
        <w:t>As the co-design group explored the options for governance at Internet New Zealand | Ipurangi Aotearoa, they identified 5 themes they believe are essential to reflect in our governance proposals. These were tested with members. Overall, there was support for these statements (for each, at least 10 out of 12 survey responses showed support to various degrees). The themes are:</w:t>
      </w:r>
    </w:p>
    <w:p w14:paraId="3DC60FEC" w14:textId="77777777" w:rsidR="007D4123" w:rsidRDefault="00DA5AA1" w:rsidP="5929E707">
      <w:pPr>
        <w:pStyle w:val="ListParagraph"/>
        <w:numPr>
          <w:ilvl w:val="0"/>
          <w:numId w:val="1"/>
        </w:numPr>
        <w:spacing w:before="0" w:after="120"/>
      </w:pPr>
      <w:r>
        <w:t xml:space="preserve">Representation of Māori: Guaranteeing Māori representation in governance is a top priority. </w:t>
      </w:r>
    </w:p>
    <w:p w14:paraId="3F8A4E0A" w14:textId="77777777" w:rsidR="007D4123" w:rsidRDefault="00DA5AA1" w:rsidP="5929E707">
      <w:pPr>
        <w:pStyle w:val="ListParagraph"/>
        <w:numPr>
          <w:ilvl w:val="0"/>
          <w:numId w:val="1"/>
        </w:numPr>
        <w:spacing w:before="0" w:after="120"/>
      </w:pPr>
      <w:r>
        <w:t xml:space="preserve">Diversity: Our governance should be diverse. </w:t>
      </w:r>
    </w:p>
    <w:p w14:paraId="0484EAF1" w14:textId="77777777" w:rsidR="007D4123" w:rsidRDefault="00DA5AA1" w:rsidP="5929E707">
      <w:pPr>
        <w:pStyle w:val="ListParagraph"/>
        <w:numPr>
          <w:ilvl w:val="0"/>
          <w:numId w:val="1"/>
        </w:numPr>
        <w:spacing w:before="0" w:after="120"/>
      </w:pPr>
      <w:r>
        <w:t>Skills and succession planning: Having the right skill sets in the governing body and a clear succession plan is important</w:t>
      </w:r>
    </w:p>
    <w:p w14:paraId="6BCD0224" w14:textId="77777777" w:rsidR="007D4123" w:rsidRDefault="00DA5AA1" w:rsidP="5929E707">
      <w:pPr>
        <w:pStyle w:val="ListParagraph"/>
        <w:numPr>
          <w:ilvl w:val="0"/>
          <w:numId w:val="1"/>
        </w:numPr>
        <w:spacing w:before="0" w:after="120"/>
      </w:pPr>
      <w:r>
        <w:t xml:space="preserve">Participation: Our structure must enable participation and support pathways into governance. </w:t>
      </w:r>
    </w:p>
    <w:p w14:paraId="214EBD14" w14:textId="77777777" w:rsidR="007D4123" w:rsidRDefault="00DA5AA1" w:rsidP="5929E707">
      <w:pPr>
        <w:pStyle w:val="ListParagraph"/>
        <w:numPr>
          <w:ilvl w:val="0"/>
          <w:numId w:val="1"/>
        </w:numPr>
        <w:spacing w:before="0" w:after="120"/>
      </w:pPr>
      <w:r w:rsidRPr="5929E707">
        <w:rPr>
          <w:lang w:val="en-US"/>
        </w:rPr>
        <w:t>Te Tiriti o Waitangi: Governance should support our goal to be a Te Tiriti centric organisation, both operationally and in the Society.</w:t>
      </w:r>
    </w:p>
    <w:p w14:paraId="16CC0716" w14:textId="77777777" w:rsidR="007D4123" w:rsidRDefault="00DA5AA1">
      <w:pPr>
        <w:spacing w:after="200"/>
      </w:pPr>
      <w:r w:rsidRPr="43173F73">
        <w:rPr>
          <w:lang w:val="en-US"/>
        </w:rPr>
        <w:t xml:space="preserve">Some commenters noted that these statements were vague and that there was some repetition with Māori representation and Te Tiriti statements. </w:t>
      </w:r>
    </w:p>
    <w:p w14:paraId="5F0E45E9" w14:textId="77777777" w:rsidR="007D4123" w:rsidRDefault="00DA5AA1">
      <w:pPr>
        <w:spacing w:after="200"/>
      </w:pPr>
      <w:r w:rsidRPr="43173F73">
        <w:rPr>
          <w:lang w:val="en-US"/>
        </w:rPr>
        <w:t xml:space="preserve">For the drafting guidelines, no change has been made to the level of detail (or to combine statements), reflecting that the goal is to inform more detailed proposals rather than to stand on their own. A small amendment to the wording of one of these proposals (about skills and planning) was made to reflect that it is possible to read "succession planning” sounding like the goal was to entrench power structures or get favoured people into positions of power, rather than the intention of ensuring there can be planning for the future.  </w:t>
      </w:r>
    </w:p>
    <w:p w14:paraId="5FB39C7B" w14:textId="77777777" w:rsidR="007D4123" w:rsidRDefault="00DA5AA1">
      <w:pPr>
        <w:spacing w:after="200"/>
      </w:pPr>
      <w:r>
        <w:t xml:space="preserve">The update is: Skills and </w:t>
      </w:r>
      <w:r>
        <w:rPr>
          <w:b/>
        </w:rPr>
        <w:t xml:space="preserve">forward </w:t>
      </w:r>
      <w:r>
        <w:t xml:space="preserve">planning: Having the right skill sets in the governing body and a clear plan to </w:t>
      </w:r>
      <w:r>
        <w:rPr>
          <w:b/>
        </w:rPr>
        <w:t>fill future gaps</w:t>
      </w:r>
      <w:r>
        <w:t xml:space="preserve"> is important. (Changes marked in bold).</w:t>
      </w:r>
    </w:p>
    <w:p w14:paraId="74B0CDE6" w14:textId="77777777" w:rsidR="007D4123" w:rsidRDefault="00DA5AA1">
      <w:pPr>
        <w:pStyle w:val="Heading2"/>
        <w:spacing w:after="200"/>
      </w:pPr>
      <w:bookmarkStart w:id="4" w:name="_d5p4l0r0gh7q"/>
      <w:bookmarkEnd w:id="4"/>
      <w:r>
        <w:t>Feedback on other proposals</w:t>
      </w:r>
    </w:p>
    <w:p w14:paraId="746F8FA8" w14:textId="77777777" w:rsidR="007D4123" w:rsidRDefault="00DA5AA1">
      <w:pPr>
        <w:spacing w:after="200"/>
      </w:pPr>
      <w:r>
        <w:t>The table on the following pages provides more information about the feedback on specific governance proposals.</w:t>
      </w:r>
    </w:p>
    <w:p w14:paraId="02EB378F" w14:textId="77777777" w:rsidR="007D4123" w:rsidRDefault="007D4123">
      <w:pPr>
        <w:spacing w:before="240" w:after="240"/>
      </w:pPr>
    </w:p>
    <w:p w14:paraId="6A05A809" w14:textId="77777777" w:rsidR="007D4123" w:rsidRDefault="007D4123">
      <w:pPr>
        <w:pStyle w:val="Heading2"/>
        <w:spacing w:after="200"/>
        <w:sectPr w:rsidR="007D4123">
          <w:headerReference w:type="default" r:id="rId8"/>
          <w:pgSz w:w="11906" w:h="16838"/>
          <w:pgMar w:top="1080" w:right="1440" w:bottom="1080" w:left="1440" w:header="0" w:footer="720" w:gutter="0"/>
          <w:pgNumType w:start="1"/>
          <w:cols w:space="720"/>
        </w:sectPr>
      </w:pPr>
      <w:bookmarkStart w:id="5" w:name="_zbsdppq7glvr"/>
      <w:bookmarkEnd w:id="5"/>
    </w:p>
    <w:p w14:paraId="605FEE69" w14:textId="77777777" w:rsidR="007D4123" w:rsidRDefault="00DA5AA1">
      <w:pPr>
        <w:spacing w:after="200"/>
      </w:pPr>
      <w:r>
        <w:t xml:space="preserve">The table below provides further information about the proposals, the recommendations received from subject matter experts and the views of members. For the membership feedback column, we have included statistics from the membership survey, and views expressed in both the membership survey and written response. </w:t>
      </w:r>
    </w:p>
    <w:tbl>
      <w:tblPr>
        <w:tblW w:w="1392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2820"/>
        <w:gridCol w:w="3810"/>
        <w:gridCol w:w="3810"/>
        <w:gridCol w:w="3480"/>
      </w:tblGrid>
      <w:tr w:rsidR="5929E707" w14:paraId="2374C025" w14:textId="77777777" w:rsidTr="5929E707">
        <w:trPr>
          <w:trHeight w:val="300"/>
        </w:trPr>
        <w:tc>
          <w:tcPr>
            <w:tcW w:w="13920" w:type="dxa"/>
            <w:gridSpan w:val="4"/>
            <w:shd w:val="clear" w:color="auto" w:fill="C9DAF8"/>
            <w:tcMar>
              <w:top w:w="100" w:type="dxa"/>
              <w:left w:w="100" w:type="dxa"/>
              <w:bottom w:w="100" w:type="dxa"/>
              <w:right w:w="100" w:type="dxa"/>
            </w:tcMar>
          </w:tcPr>
          <w:p w14:paraId="5770B729" w14:textId="03B8BF67" w:rsidR="0D0C871A" w:rsidRDefault="0D0C871A" w:rsidP="5929E707">
            <w:pPr>
              <w:pStyle w:val="Heading2"/>
              <w:spacing w:after="200"/>
              <w:rPr>
                <w:sz w:val="32"/>
                <w:szCs w:val="32"/>
              </w:rPr>
            </w:pPr>
            <w:r w:rsidRPr="5929E707">
              <w:rPr>
                <w:sz w:val="32"/>
                <w:szCs w:val="32"/>
              </w:rPr>
              <w:t>Governance proposals – overview of feedback</w:t>
            </w:r>
          </w:p>
        </w:tc>
      </w:tr>
      <w:tr w:rsidR="007D4123" w14:paraId="7124104E" w14:textId="77777777" w:rsidTr="5929E707">
        <w:tc>
          <w:tcPr>
            <w:tcW w:w="2820" w:type="dxa"/>
            <w:shd w:val="clear" w:color="auto" w:fill="C9DAF8"/>
            <w:tcMar>
              <w:top w:w="100" w:type="dxa"/>
              <w:left w:w="100" w:type="dxa"/>
              <w:bottom w:w="100" w:type="dxa"/>
              <w:right w:w="100" w:type="dxa"/>
            </w:tcMar>
          </w:tcPr>
          <w:p w14:paraId="2E84D7A5" w14:textId="77777777" w:rsidR="007D4123" w:rsidRDefault="00DA5AA1">
            <w:pPr>
              <w:widowControl w:val="0"/>
              <w:pBdr>
                <w:top w:val="nil"/>
                <w:left w:val="nil"/>
                <w:bottom w:val="nil"/>
                <w:right w:val="nil"/>
                <w:between w:val="nil"/>
              </w:pBdr>
              <w:spacing w:before="0" w:line="240" w:lineRule="auto"/>
              <w:rPr>
                <w:b/>
              </w:rPr>
            </w:pPr>
            <w:r>
              <w:rPr>
                <w:b/>
              </w:rPr>
              <w:t>Proposal</w:t>
            </w:r>
          </w:p>
        </w:tc>
        <w:tc>
          <w:tcPr>
            <w:tcW w:w="3810" w:type="dxa"/>
            <w:shd w:val="clear" w:color="auto" w:fill="C9DAF8"/>
            <w:tcMar>
              <w:top w:w="100" w:type="dxa"/>
              <w:left w:w="100" w:type="dxa"/>
              <w:bottom w:w="100" w:type="dxa"/>
              <w:right w:w="100" w:type="dxa"/>
            </w:tcMar>
          </w:tcPr>
          <w:p w14:paraId="0C29C168" w14:textId="77777777" w:rsidR="007D4123" w:rsidRDefault="00DA5AA1">
            <w:pPr>
              <w:widowControl w:val="0"/>
              <w:spacing w:before="0" w:line="240" w:lineRule="auto"/>
              <w:rPr>
                <w:b/>
              </w:rPr>
            </w:pPr>
            <w:r>
              <w:rPr>
                <w:b/>
              </w:rPr>
              <w:t>External expert recommendations</w:t>
            </w:r>
          </w:p>
        </w:tc>
        <w:tc>
          <w:tcPr>
            <w:tcW w:w="3810" w:type="dxa"/>
            <w:shd w:val="clear" w:color="auto" w:fill="C9DAF8"/>
            <w:tcMar>
              <w:top w:w="100" w:type="dxa"/>
              <w:left w:w="100" w:type="dxa"/>
              <w:bottom w:w="100" w:type="dxa"/>
              <w:right w:w="100" w:type="dxa"/>
            </w:tcMar>
          </w:tcPr>
          <w:p w14:paraId="47A2F00B" w14:textId="77777777" w:rsidR="007D4123" w:rsidRDefault="00DA5AA1">
            <w:pPr>
              <w:widowControl w:val="0"/>
              <w:spacing w:before="0" w:line="240" w:lineRule="auto"/>
              <w:rPr>
                <w:b/>
              </w:rPr>
            </w:pPr>
            <w:r>
              <w:rPr>
                <w:b/>
              </w:rPr>
              <w:t>Membership feedback (overview)</w:t>
            </w:r>
          </w:p>
        </w:tc>
        <w:tc>
          <w:tcPr>
            <w:tcW w:w="3480" w:type="dxa"/>
            <w:shd w:val="clear" w:color="auto" w:fill="C9DAF8"/>
            <w:tcMar>
              <w:top w:w="100" w:type="dxa"/>
              <w:left w:w="100" w:type="dxa"/>
              <w:bottom w:w="100" w:type="dxa"/>
              <w:right w:w="100" w:type="dxa"/>
            </w:tcMar>
          </w:tcPr>
          <w:p w14:paraId="082F4E7C" w14:textId="77777777" w:rsidR="007D4123" w:rsidRDefault="00DA5AA1">
            <w:pPr>
              <w:widowControl w:val="0"/>
              <w:pBdr>
                <w:top w:val="nil"/>
                <w:left w:val="nil"/>
                <w:bottom w:val="nil"/>
                <w:right w:val="nil"/>
                <w:between w:val="nil"/>
              </w:pBdr>
              <w:spacing w:before="0" w:line="240" w:lineRule="auto"/>
              <w:rPr>
                <w:b/>
              </w:rPr>
            </w:pPr>
            <w:r>
              <w:rPr>
                <w:b/>
              </w:rPr>
              <w:t>Proposed approach in drafting guidelines</w:t>
            </w:r>
          </w:p>
        </w:tc>
      </w:tr>
      <w:tr w:rsidR="007D4123" w14:paraId="49E6A8B9" w14:textId="77777777" w:rsidTr="5929E707">
        <w:tc>
          <w:tcPr>
            <w:tcW w:w="2820" w:type="dxa"/>
            <w:shd w:val="clear" w:color="auto" w:fill="auto"/>
            <w:tcMar>
              <w:top w:w="100" w:type="dxa"/>
              <w:left w:w="100" w:type="dxa"/>
              <w:bottom w:w="100" w:type="dxa"/>
              <w:right w:w="100" w:type="dxa"/>
            </w:tcMar>
          </w:tcPr>
          <w:p w14:paraId="18AFBEB1" w14:textId="77777777" w:rsidR="007D4123" w:rsidRDefault="00DA5AA1">
            <w:pPr>
              <w:widowControl w:val="0"/>
              <w:spacing w:before="0" w:line="240" w:lineRule="auto"/>
            </w:pPr>
            <w:r w:rsidRPr="40C6AC1C">
              <w:rPr>
                <w:b/>
                <w:bCs/>
                <w:lang w:val="en-US"/>
              </w:rPr>
              <w:t>Co-leadership:</w:t>
            </w:r>
            <w:r w:rsidRPr="40C6AC1C">
              <w:rPr>
                <w:lang w:val="en-US"/>
              </w:rPr>
              <w:t xml:space="preserve"> Do you support the proposal to establish two leadership positions within the governance structure, with one position held by someone of Māori descent?</w:t>
            </w:r>
          </w:p>
        </w:tc>
        <w:tc>
          <w:tcPr>
            <w:tcW w:w="3810" w:type="dxa"/>
            <w:shd w:val="clear" w:color="auto" w:fill="auto"/>
            <w:tcMar>
              <w:top w:w="100" w:type="dxa"/>
              <w:left w:w="100" w:type="dxa"/>
              <w:bottom w:w="100" w:type="dxa"/>
              <w:right w:w="100" w:type="dxa"/>
            </w:tcMar>
          </w:tcPr>
          <w:p w14:paraId="4ECBA5AB" w14:textId="77777777" w:rsidR="007D4123" w:rsidRDefault="00DA5AA1">
            <w:pPr>
              <w:widowControl w:val="0"/>
              <w:spacing w:before="0" w:after="200" w:line="240" w:lineRule="auto"/>
              <w:rPr>
                <w:b/>
              </w:rPr>
            </w:pPr>
            <w:r>
              <w:rPr>
                <w:b/>
              </w:rPr>
              <w:t>Recommendation:</w:t>
            </w:r>
          </w:p>
          <w:p w14:paraId="7115408A" w14:textId="77777777" w:rsidR="007D4123" w:rsidRDefault="00DA5AA1">
            <w:pPr>
              <w:widowControl w:val="0"/>
              <w:spacing w:before="0" w:after="200" w:line="240" w:lineRule="auto"/>
            </w:pPr>
            <w:r w:rsidRPr="43173F73">
              <w:rPr>
                <w:lang w:val="en-US"/>
              </w:rPr>
              <w:t xml:space="preserve">In her 2022 report commissioned by the InternetNZ council, Dr Hana O’Regan recommended: </w:t>
            </w:r>
          </w:p>
          <w:p w14:paraId="5C9E4542" w14:textId="77777777" w:rsidR="007D4123" w:rsidRDefault="00DA5AA1">
            <w:pPr>
              <w:widowControl w:val="0"/>
              <w:numPr>
                <w:ilvl w:val="0"/>
                <w:numId w:val="2"/>
              </w:numPr>
              <w:spacing w:before="0" w:after="200" w:line="240" w:lineRule="auto"/>
            </w:pPr>
            <w:r w:rsidRPr="43173F73">
              <w:rPr>
                <w:lang w:val="en-US"/>
              </w:rPr>
              <w:t xml:space="preserve">Consider a more representative model of governance for InternetNZ that is co-designed by Māori and informed by iwi and that gives effect to Te Tiriti. </w:t>
            </w:r>
          </w:p>
          <w:p w14:paraId="5A39BBE3" w14:textId="77777777" w:rsidR="007D4123" w:rsidRDefault="007D4123">
            <w:pPr>
              <w:widowControl w:val="0"/>
              <w:spacing w:before="0" w:after="200" w:line="240" w:lineRule="auto"/>
              <w:rPr>
                <w:highlight w:val="yellow"/>
              </w:rPr>
            </w:pPr>
          </w:p>
          <w:p w14:paraId="41C8F396" w14:textId="77777777" w:rsidR="007D4123" w:rsidRDefault="007D4123">
            <w:pPr>
              <w:widowControl w:val="0"/>
              <w:spacing w:before="0" w:after="200" w:line="240" w:lineRule="auto"/>
              <w:rPr>
                <w:b/>
              </w:rPr>
            </w:pPr>
          </w:p>
          <w:p w14:paraId="72A3D3EC" w14:textId="77777777" w:rsidR="007D4123" w:rsidRDefault="007D4123">
            <w:pPr>
              <w:widowControl w:val="0"/>
              <w:spacing w:before="0" w:after="200" w:line="240" w:lineRule="auto"/>
              <w:rPr>
                <w:b/>
              </w:rPr>
            </w:pPr>
          </w:p>
          <w:p w14:paraId="0D0B940D" w14:textId="77777777" w:rsidR="007D4123" w:rsidRDefault="007D4123">
            <w:pPr>
              <w:widowControl w:val="0"/>
              <w:spacing w:before="0" w:after="200" w:line="240" w:lineRule="auto"/>
              <w:rPr>
                <w:b/>
              </w:rPr>
            </w:pPr>
          </w:p>
          <w:p w14:paraId="0E27B00A" w14:textId="77777777" w:rsidR="007D4123" w:rsidRDefault="007D4123">
            <w:pPr>
              <w:widowControl w:val="0"/>
              <w:spacing w:before="0" w:after="200" w:line="240" w:lineRule="auto"/>
              <w:rPr>
                <w:b/>
                <w:highlight w:val="yellow"/>
              </w:rPr>
            </w:pPr>
          </w:p>
          <w:p w14:paraId="60061E4C" w14:textId="77777777" w:rsidR="007D4123" w:rsidRDefault="007D4123">
            <w:pPr>
              <w:widowControl w:val="0"/>
              <w:spacing w:before="0" w:after="200" w:line="240" w:lineRule="auto"/>
              <w:rPr>
                <w:b/>
                <w:highlight w:val="yellow"/>
              </w:rPr>
            </w:pPr>
          </w:p>
          <w:p w14:paraId="44EAFD9C" w14:textId="77777777" w:rsidR="007D4123" w:rsidRDefault="007D4123">
            <w:pPr>
              <w:widowControl w:val="0"/>
              <w:spacing w:before="0" w:after="200" w:line="240" w:lineRule="auto"/>
              <w:rPr>
                <w:b/>
              </w:rPr>
            </w:pPr>
          </w:p>
        </w:tc>
        <w:tc>
          <w:tcPr>
            <w:tcW w:w="3810" w:type="dxa"/>
            <w:shd w:val="clear" w:color="auto" w:fill="auto"/>
            <w:tcMar>
              <w:top w:w="100" w:type="dxa"/>
              <w:left w:w="100" w:type="dxa"/>
              <w:bottom w:w="100" w:type="dxa"/>
              <w:right w:w="100" w:type="dxa"/>
            </w:tcMar>
          </w:tcPr>
          <w:p w14:paraId="0812C2CD" w14:textId="77777777" w:rsidR="007D4123" w:rsidRDefault="00DA5AA1">
            <w:pPr>
              <w:widowControl w:val="0"/>
              <w:pBdr>
                <w:top w:val="nil"/>
                <w:left w:val="nil"/>
                <w:bottom w:val="nil"/>
                <w:right w:val="nil"/>
                <w:between w:val="nil"/>
              </w:pBdr>
              <w:spacing w:before="0" w:line="240" w:lineRule="auto"/>
            </w:pPr>
            <w:r>
              <w:t xml:space="preserve">From survey responses, 5 members supported, 5 were not sure and 2 did not support. </w:t>
            </w:r>
          </w:p>
          <w:p w14:paraId="4B94D5A5" w14:textId="77777777" w:rsidR="007D4123" w:rsidRDefault="007D4123">
            <w:pPr>
              <w:widowControl w:val="0"/>
              <w:pBdr>
                <w:top w:val="nil"/>
                <w:left w:val="nil"/>
                <w:bottom w:val="nil"/>
                <w:right w:val="nil"/>
                <w:between w:val="nil"/>
              </w:pBdr>
              <w:spacing w:before="0" w:line="240" w:lineRule="auto"/>
            </w:pPr>
          </w:p>
          <w:p w14:paraId="6F8ADBBF" w14:textId="77777777" w:rsidR="007D4123" w:rsidRDefault="00DA5AA1">
            <w:pPr>
              <w:widowControl w:val="0"/>
              <w:pBdr>
                <w:top w:val="nil"/>
                <w:left w:val="nil"/>
                <w:bottom w:val="nil"/>
                <w:right w:val="nil"/>
                <w:between w:val="nil"/>
              </w:pBdr>
              <w:spacing w:before="0" w:after="200" w:line="240" w:lineRule="auto"/>
            </w:pPr>
            <w:r>
              <w:t>Reasons for not supporting the proposal (or not being sure) included:</w:t>
            </w:r>
          </w:p>
          <w:p w14:paraId="62626448" w14:textId="77777777" w:rsidR="007D4123" w:rsidRDefault="00DA5AA1">
            <w:pPr>
              <w:widowControl w:val="0"/>
              <w:numPr>
                <w:ilvl w:val="0"/>
                <w:numId w:val="4"/>
              </w:numPr>
              <w:pBdr>
                <w:top w:val="nil"/>
                <w:left w:val="nil"/>
                <w:bottom w:val="nil"/>
                <w:right w:val="nil"/>
                <w:between w:val="nil"/>
              </w:pBdr>
              <w:spacing w:before="0" w:after="200" w:line="240" w:lineRule="auto"/>
              <w:ind w:left="360" w:hanging="180"/>
            </w:pPr>
            <w:r>
              <w:t>Wanting free representative democracy that is not biased to any group</w:t>
            </w:r>
          </w:p>
          <w:p w14:paraId="2323ADF1" w14:textId="77777777" w:rsidR="007D4123" w:rsidRDefault="00DA5AA1" w:rsidP="43173F73">
            <w:pPr>
              <w:widowControl w:val="0"/>
              <w:numPr>
                <w:ilvl w:val="0"/>
                <w:numId w:val="4"/>
              </w:numPr>
              <w:pBdr>
                <w:top w:val="nil"/>
                <w:left w:val="nil"/>
                <w:bottom w:val="nil"/>
                <w:right w:val="nil"/>
                <w:between w:val="nil"/>
              </w:pBdr>
              <w:spacing w:before="0" w:after="200" w:line="240" w:lineRule="auto"/>
              <w:ind w:left="360" w:hanging="180"/>
            </w:pPr>
            <w:r w:rsidRPr="43173F73">
              <w:rPr>
                <w:lang w:val="en-US"/>
              </w:rPr>
              <w:t>Uncertainty about the process, and whether this approach would achieve the goal (i.e. if there was not a shared vision, would mandatory co-leadership serve the organisation?)</w:t>
            </w:r>
          </w:p>
          <w:p w14:paraId="46100EA6" w14:textId="77777777" w:rsidR="007D4123" w:rsidRDefault="00DA5AA1" w:rsidP="43173F73">
            <w:pPr>
              <w:widowControl w:val="0"/>
              <w:pBdr>
                <w:top w:val="nil"/>
                <w:left w:val="nil"/>
                <w:bottom w:val="nil"/>
                <w:right w:val="nil"/>
                <w:between w:val="nil"/>
              </w:pBdr>
              <w:spacing w:before="0" w:after="200" w:line="240" w:lineRule="auto"/>
            </w:pPr>
            <w:r w:rsidRPr="43173F73">
              <w:rPr>
                <w:lang w:val="en-US"/>
              </w:rPr>
              <w:t xml:space="preserve">There were suggestions that a stepped progression to co-leadership model, a Māori ward model, or a more complex shared leadership model (looking to other organisations as examples) could be other ways to support Māori representation. One commenter noted that relevance to, and genuine connection with, Māori should be the primary goal, rather than forced leadership. Another commenter noted the current diversity of the board indicated constitutional provisions were not required. </w:t>
            </w:r>
          </w:p>
        </w:tc>
        <w:tc>
          <w:tcPr>
            <w:tcW w:w="3480" w:type="dxa"/>
            <w:shd w:val="clear" w:color="auto" w:fill="auto"/>
            <w:tcMar>
              <w:top w:w="100" w:type="dxa"/>
              <w:left w:w="100" w:type="dxa"/>
              <w:bottom w:w="100" w:type="dxa"/>
              <w:right w:w="100" w:type="dxa"/>
            </w:tcMar>
          </w:tcPr>
          <w:p w14:paraId="24BBF969" w14:textId="77777777" w:rsidR="007D4123" w:rsidRDefault="00DA5AA1" w:rsidP="43173F73">
            <w:pPr>
              <w:widowControl w:val="0"/>
              <w:pBdr>
                <w:top w:val="nil"/>
                <w:left w:val="nil"/>
                <w:bottom w:val="nil"/>
                <w:right w:val="nil"/>
                <w:between w:val="nil"/>
              </w:pBdr>
              <w:spacing w:before="0" w:line="240" w:lineRule="auto"/>
            </w:pPr>
            <w:r w:rsidRPr="43173F73">
              <w:rPr>
                <w:lang w:val="en-US"/>
              </w:rPr>
              <w:t>The proposed approach is to enable co-leadership (as proposed by the co-design group) if the conditions are there to support it, but recognise this might be a longer-term goal.</w:t>
            </w:r>
          </w:p>
          <w:p w14:paraId="3DEEC669" w14:textId="77777777" w:rsidR="007D4123" w:rsidRDefault="007D4123">
            <w:pPr>
              <w:widowControl w:val="0"/>
              <w:pBdr>
                <w:top w:val="nil"/>
                <w:left w:val="nil"/>
                <w:bottom w:val="nil"/>
                <w:right w:val="nil"/>
                <w:between w:val="nil"/>
              </w:pBdr>
              <w:spacing w:before="0" w:line="240" w:lineRule="auto"/>
            </w:pPr>
          </w:p>
          <w:p w14:paraId="08E153A0" w14:textId="77777777" w:rsidR="007D4123" w:rsidRDefault="00DA5AA1" w:rsidP="43173F73">
            <w:pPr>
              <w:widowControl w:val="0"/>
              <w:pBdr>
                <w:top w:val="nil"/>
                <w:left w:val="nil"/>
                <w:bottom w:val="nil"/>
                <w:right w:val="nil"/>
                <w:between w:val="nil"/>
              </w:pBdr>
              <w:spacing w:before="0" w:line="240" w:lineRule="auto"/>
            </w:pPr>
            <w:r w:rsidRPr="43173F73">
              <w:rPr>
                <w:lang w:val="en-US"/>
              </w:rPr>
              <w:t xml:space="preserve">There will be an option for  tangata whenua and tangata Tiriti co-Chairs to be appointed by the Board. If co-Chairs were not able to be appointed by the Board, there could be a Chair and Deputy Chair. </w:t>
            </w:r>
          </w:p>
          <w:p w14:paraId="3656B9AB" w14:textId="77777777" w:rsidR="007D4123" w:rsidRDefault="007D4123">
            <w:pPr>
              <w:widowControl w:val="0"/>
              <w:pBdr>
                <w:top w:val="nil"/>
                <w:left w:val="nil"/>
                <w:bottom w:val="nil"/>
                <w:right w:val="nil"/>
                <w:between w:val="nil"/>
              </w:pBdr>
              <w:spacing w:before="0" w:line="240" w:lineRule="auto"/>
            </w:pPr>
          </w:p>
          <w:p w14:paraId="4180AC96" w14:textId="77777777" w:rsidR="007D4123" w:rsidRDefault="00DA5AA1" w:rsidP="43173F73">
            <w:pPr>
              <w:widowControl w:val="0"/>
              <w:pBdr>
                <w:top w:val="nil"/>
                <w:left w:val="nil"/>
                <w:bottom w:val="nil"/>
                <w:right w:val="nil"/>
                <w:between w:val="nil"/>
              </w:pBdr>
              <w:spacing w:before="0" w:line="240" w:lineRule="auto"/>
            </w:pPr>
            <w:r w:rsidRPr="43173F73">
              <w:rPr>
                <w:lang w:val="en-US"/>
              </w:rPr>
              <w:t xml:space="preserve">The drafting instructions propose that the Society endeavours to have at least three members of the Board who are Māori. </w:t>
            </w:r>
          </w:p>
          <w:p w14:paraId="45FB0818" w14:textId="77777777" w:rsidR="007D4123" w:rsidRDefault="007D4123">
            <w:pPr>
              <w:widowControl w:val="0"/>
              <w:pBdr>
                <w:top w:val="nil"/>
                <w:left w:val="nil"/>
                <w:bottom w:val="nil"/>
                <w:right w:val="nil"/>
                <w:between w:val="nil"/>
              </w:pBdr>
              <w:spacing w:before="0" w:line="240" w:lineRule="auto"/>
            </w:pPr>
          </w:p>
          <w:p w14:paraId="62A1A04A" w14:textId="77777777" w:rsidR="007D4123" w:rsidRDefault="00DA5AA1">
            <w:pPr>
              <w:widowControl w:val="0"/>
              <w:pBdr>
                <w:top w:val="nil"/>
                <w:left w:val="nil"/>
                <w:bottom w:val="nil"/>
                <w:right w:val="nil"/>
                <w:between w:val="nil"/>
              </w:pBdr>
              <w:spacing w:before="0" w:line="240" w:lineRule="auto"/>
            </w:pPr>
            <w:r>
              <w:t>The constitution will be clear that all Board members will have responsibility for acting in the best interests of the Society (as per the Act).</w:t>
            </w:r>
          </w:p>
        </w:tc>
      </w:tr>
      <w:tr w:rsidR="007D4123" w14:paraId="45939BC2" w14:textId="77777777" w:rsidTr="5929E707">
        <w:tc>
          <w:tcPr>
            <w:tcW w:w="2820" w:type="dxa"/>
            <w:shd w:val="clear" w:color="auto" w:fill="auto"/>
            <w:tcMar>
              <w:top w:w="100" w:type="dxa"/>
              <w:left w:w="100" w:type="dxa"/>
              <w:bottom w:w="100" w:type="dxa"/>
              <w:right w:w="100" w:type="dxa"/>
            </w:tcMar>
          </w:tcPr>
          <w:p w14:paraId="30EE3A21" w14:textId="77777777" w:rsidR="007D4123" w:rsidRDefault="00DA5AA1">
            <w:pPr>
              <w:widowControl w:val="0"/>
              <w:spacing w:before="0" w:line="240" w:lineRule="auto"/>
              <w:rPr>
                <w:b/>
              </w:rPr>
            </w:pPr>
            <w:r>
              <w:rPr>
                <w:b/>
              </w:rPr>
              <w:t>Nominations committee</w:t>
            </w:r>
          </w:p>
          <w:p w14:paraId="09BEF344" w14:textId="77777777" w:rsidR="007D4123" w:rsidRDefault="00DA5AA1">
            <w:pPr>
              <w:widowControl w:val="0"/>
              <w:spacing w:before="0" w:line="240" w:lineRule="auto"/>
            </w:pPr>
            <w:r w:rsidRPr="40C6AC1C">
              <w:rPr>
                <w:lang w:val="en-US"/>
              </w:rPr>
              <w:t>Do you support the proposal to establish a nomination committee to support a diverse range of candidates for InternetNZ's governance?</w:t>
            </w:r>
          </w:p>
          <w:p w14:paraId="049F31CB" w14:textId="77777777" w:rsidR="007D4123" w:rsidRDefault="007D4123">
            <w:pPr>
              <w:widowControl w:val="0"/>
              <w:spacing w:before="0" w:line="240" w:lineRule="auto"/>
            </w:pPr>
          </w:p>
          <w:p w14:paraId="53128261" w14:textId="77777777" w:rsidR="007D4123" w:rsidRDefault="007D4123">
            <w:pPr>
              <w:widowControl w:val="0"/>
              <w:spacing w:before="0" w:line="240" w:lineRule="auto"/>
            </w:pPr>
          </w:p>
        </w:tc>
        <w:tc>
          <w:tcPr>
            <w:tcW w:w="3810" w:type="dxa"/>
            <w:shd w:val="clear" w:color="auto" w:fill="auto"/>
            <w:tcMar>
              <w:top w:w="100" w:type="dxa"/>
              <w:left w:w="100" w:type="dxa"/>
              <w:bottom w:w="100" w:type="dxa"/>
              <w:right w:w="100" w:type="dxa"/>
            </w:tcMar>
          </w:tcPr>
          <w:p w14:paraId="010CFBC9" w14:textId="77777777" w:rsidR="007D4123" w:rsidRDefault="00DA5AA1">
            <w:pPr>
              <w:widowControl w:val="0"/>
              <w:spacing w:before="0" w:after="200" w:line="240" w:lineRule="auto"/>
            </w:pPr>
            <w:r>
              <w:rPr>
                <w:b/>
              </w:rPr>
              <w:t>Governance recommendation:</w:t>
            </w:r>
            <w:r>
              <w:t xml:space="preserve"> The creation of a constitutionally mandated board appointment panel with these features:</w:t>
            </w:r>
          </w:p>
          <w:p w14:paraId="4542D013" w14:textId="77777777" w:rsidR="007D4123" w:rsidRDefault="00DA5AA1">
            <w:pPr>
              <w:widowControl w:val="0"/>
              <w:numPr>
                <w:ilvl w:val="0"/>
                <w:numId w:val="3"/>
              </w:numPr>
              <w:spacing w:before="0" w:after="200" w:line="240" w:lineRule="auto"/>
              <w:ind w:left="360"/>
            </w:pPr>
            <w:r>
              <w:t>three persons being the chair, an independent and a members’ representative</w:t>
            </w:r>
          </w:p>
          <w:p w14:paraId="47D0F5E0" w14:textId="77777777" w:rsidR="007D4123" w:rsidRDefault="00DA5AA1">
            <w:pPr>
              <w:widowControl w:val="0"/>
              <w:numPr>
                <w:ilvl w:val="0"/>
                <w:numId w:val="3"/>
              </w:numPr>
              <w:spacing w:before="0" w:after="200" w:line="240" w:lineRule="auto"/>
              <w:ind w:left="360"/>
            </w:pPr>
            <w:r>
              <w:t>power to make appointments</w:t>
            </w:r>
          </w:p>
          <w:p w14:paraId="515A84B5" w14:textId="77777777" w:rsidR="007D4123" w:rsidRDefault="00DA5AA1">
            <w:pPr>
              <w:widowControl w:val="0"/>
              <w:numPr>
                <w:ilvl w:val="0"/>
                <w:numId w:val="3"/>
              </w:numPr>
              <w:spacing w:before="0" w:after="200" w:line="240" w:lineRule="auto"/>
              <w:ind w:left="360"/>
            </w:pPr>
            <w:r>
              <w:t>recommends to the annual meeting a ranked preference of candidates for election</w:t>
            </w:r>
          </w:p>
          <w:p w14:paraId="10589C41" w14:textId="77777777" w:rsidR="007D4123" w:rsidRDefault="00DA5AA1">
            <w:pPr>
              <w:widowControl w:val="0"/>
              <w:numPr>
                <w:ilvl w:val="0"/>
                <w:numId w:val="3"/>
              </w:numPr>
              <w:spacing w:before="0" w:after="200" w:line="240" w:lineRule="auto"/>
              <w:ind w:left="360"/>
            </w:pPr>
            <w:r w:rsidRPr="40C6AC1C">
              <w:rPr>
                <w:lang w:val="en-US"/>
              </w:rPr>
              <w:t>all short list candidates to be interviewed including those seeking renewal.</w:t>
            </w:r>
          </w:p>
          <w:p w14:paraId="45F242E1" w14:textId="77777777" w:rsidR="007D4123" w:rsidRDefault="00DA5AA1">
            <w:pPr>
              <w:widowControl w:val="0"/>
              <w:spacing w:before="0" w:after="200" w:line="240" w:lineRule="auto"/>
            </w:pPr>
            <w:r>
              <w:rPr>
                <w:b/>
              </w:rPr>
              <w:t>International approaches:</w:t>
            </w:r>
            <w:r>
              <w:t xml:space="preserve"> Other ccTLDs (including Australia and Canada) use this approach</w:t>
            </w:r>
          </w:p>
          <w:p w14:paraId="243B7A59" w14:textId="77777777" w:rsidR="007D4123" w:rsidRDefault="00DA5AA1">
            <w:pPr>
              <w:widowControl w:val="0"/>
              <w:spacing w:before="0" w:after="200" w:line="240" w:lineRule="auto"/>
            </w:pPr>
            <w:r w:rsidRPr="40C6AC1C">
              <w:rPr>
                <w:b/>
                <w:bCs/>
                <w:lang w:val="en-US"/>
              </w:rPr>
              <w:t xml:space="preserve">INZ Council Charter: </w:t>
            </w:r>
            <w:r w:rsidRPr="40C6AC1C">
              <w:rPr>
                <w:lang w:val="en-US"/>
              </w:rPr>
              <w:t>[In discharging its responsibilities, the Council] Takes active steps to ensure an appropriate mix of Council members whether through interaction with members and stakeholders resulting in the election of appropriately diverse and skilled people or through the appointment of such individuals.</w:t>
            </w:r>
          </w:p>
        </w:tc>
        <w:tc>
          <w:tcPr>
            <w:tcW w:w="3810" w:type="dxa"/>
            <w:shd w:val="clear" w:color="auto" w:fill="auto"/>
            <w:tcMar>
              <w:top w:w="100" w:type="dxa"/>
              <w:left w:w="100" w:type="dxa"/>
              <w:bottom w:w="100" w:type="dxa"/>
              <w:right w:w="100" w:type="dxa"/>
            </w:tcMar>
          </w:tcPr>
          <w:p w14:paraId="48A4058D" w14:textId="77777777" w:rsidR="007D4123" w:rsidRDefault="00DA5AA1" w:rsidP="40C6AC1C">
            <w:pPr>
              <w:widowControl w:val="0"/>
              <w:pBdr>
                <w:top w:val="nil"/>
                <w:left w:val="nil"/>
                <w:bottom w:val="nil"/>
                <w:right w:val="nil"/>
                <w:between w:val="nil"/>
              </w:pBdr>
              <w:spacing w:before="0" w:line="240" w:lineRule="auto"/>
            </w:pPr>
            <w:r w:rsidRPr="40C6AC1C">
              <w:rPr>
                <w:lang w:val="en-US"/>
              </w:rPr>
              <w:t>Overall, 5 survey responses showed some level of support for this proposal. However, a large proportion (5/7) members who did not agree with the proposal did so strongly.</w:t>
            </w:r>
          </w:p>
          <w:p w14:paraId="62486C05" w14:textId="77777777" w:rsidR="007D4123" w:rsidRDefault="007D4123">
            <w:pPr>
              <w:widowControl w:val="0"/>
              <w:pBdr>
                <w:top w:val="nil"/>
                <w:left w:val="nil"/>
                <w:bottom w:val="nil"/>
                <w:right w:val="nil"/>
                <w:between w:val="nil"/>
              </w:pBdr>
              <w:spacing w:before="0" w:line="240" w:lineRule="auto"/>
            </w:pPr>
          </w:p>
          <w:p w14:paraId="577DCC1B" w14:textId="77777777" w:rsidR="007D4123" w:rsidRDefault="00DA5AA1">
            <w:pPr>
              <w:widowControl w:val="0"/>
              <w:pBdr>
                <w:top w:val="nil"/>
                <w:left w:val="nil"/>
                <w:bottom w:val="nil"/>
                <w:right w:val="nil"/>
                <w:between w:val="nil"/>
              </w:pBdr>
              <w:spacing w:before="0" w:line="240" w:lineRule="auto"/>
            </w:pPr>
            <w:r>
              <w:t xml:space="preserve">There were two commenters who expressed strong disagreement with the nominations committee. There was concern that this approach would see the Council entrenching its own power. </w:t>
            </w:r>
          </w:p>
          <w:p w14:paraId="4101652C" w14:textId="77777777" w:rsidR="007D4123" w:rsidRDefault="007D4123">
            <w:pPr>
              <w:widowControl w:val="0"/>
              <w:pBdr>
                <w:top w:val="nil"/>
                <w:left w:val="nil"/>
                <w:bottom w:val="nil"/>
                <w:right w:val="nil"/>
                <w:between w:val="nil"/>
              </w:pBdr>
              <w:spacing w:before="0" w:line="240" w:lineRule="auto"/>
            </w:pPr>
          </w:p>
          <w:p w14:paraId="7F730BF1" w14:textId="77777777" w:rsidR="007D4123" w:rsidRDefault="00DA5AA1">
            <w:pPr>
              <w:widowControl w:val="0"/>
              <w:pBdr>
                <w:top w:val="nil"/>
                <w:left w:val="nil"/>
                <w:bottom w:val="nil"/>
                <w:right w:val="nil"/>
                <w:between w:val="nil"/>
              </w:pBdr>
              <w:spacing w:before="0" w:line="240" w:lineRule="auto"/>
            </w:pPr>
            <w:r>
              <w:t xml:space="preserve">Other commenters highlighted that the process and procedures around such a committee would be important. Others were concerned that this approach would see the role of members further diminished - and disagreed with elected members having criteria to meet. </w:t>
            </w:r>
          </w:p>
          <w:p w14:paraId="4B99056E" w14:textId="77777777" w:rsidR="007D4123" w:rsidRDefault="007D4123">
            <w:pPr>
              <w:widowControl w:val="0"/>
              <w:pBdr>
                <w:top w:val="nil"/>
                <w:left w:val="nil"/>
                <w:bottom w:val="nil"/>
                <w:right w:val="nil"/>
                <w:between w:val="nil"/>
              </w:pBdr>
              <w:spacing w:before="0" w:line="240" w:lineRule="auto"/>
            </w:pPr>
          </w:p>
          <w:p w14:paraId="1EF2095B" w14:textId="77777777" w:rsidR="007D4123" w:rsidRDefault="00DA5AA1">
            <w:pPr>
              <w:widowControl w:val="0"/>
              <w:pBdr>
                <w:top w:val="nil"/>
                <w:left w:val="nil"/>
                <w:bottom w:val="nil"/>
                <w:right w:val="nil"/>
                <w:between w:val="nil"/>
              </w:pBdr>
              <w:spacing w:before="0" w:line="240" w:lineRule="auto"/>
            </w:pPr>
            <w:r>
              <w:t>One respondent considered a nomination committee seemed like the wrong solution to the problem of getting enough members and candidates and suggested a Recruitment and Engagement Committee or strategy may work better for increasing the INZ candidate pool.</w:t>
            </w:r>
          </w:p>
        </w:tc>
        <w:tc>
          <w:tcPr>
            <w:tcW w:w="3480" w:type="dxa"/>
            <w:shd w:val="clear" w:color="auto" w:fill="auto"/>
            <w:tcMar>
              <w:top w:w="100" w:type="dxa"/>
              <w:left w:w="100" w:type="dxa"/>
              <w:bottom w:w="100" w:type="dxa"/>
              <w:right w:w="100" w:type="dxa"/>
            </w:tcMar>
          </w:tcPr>
          <w:p w14:paraId="375ABA8D" w14:textId="77777777" w:rsidR="007D4123" w:rsidRDefault="00DA5AA1" w:rsidP="43173F73">
            <w:pPr>
              <w:widowControl w:val="0"/>
              <w:pBdr>
                <w:top w:val="nil"/>
                <w:left w:val="nil"/>
                <w:bottom w:val="nil"/>
                <w:right w:val="nil"/>
                <w:between w:val="nil"/>
              </w:pBdr>
              <w:spacing w:before="0" w:line="240" w:lineRule="auto"/>
            </w:pPr>
            <w:r w:rsidRPr="43173F73">
              <w:rPr>
                <w:lang w:val="en-US"/>
              </w:rPr>
              <w:t xml:space="preserve">The drafting guidelines do propose an Appointments and Nominations committee. They also add more information about the proposed approach to bring  more clarity to how it will operate. </w:t>
            </w:r>
          </w:p>
          <w:p w14:paraId="1299C43A" w14:textId="77777777" w:rsidR="007D4123" w:rsidRDefault="007D4123">
            <w:pPr>
              <w:widowControl w:val="0"/>
              <w:pBdr>
                <w:top w:val="nil"/>
                <w:left w:val="nil"/>
                <w:bottom w:val="nil"/>
                <w:right w:val="nil"/>
                <w:between w:val="nil"/>
              </w:pBdr>
              <w:spacing w:before="0" w:line="240" w:lineRule="auto"/>
            </w:pPr>
          </w:p>
          <w:p w14:paraId="01A5650E" w14:textId="77777777" w:rsidR="007D4123" w:rsidRDefault="00DA5AA1" w:rsidP="43173F73">
            <w:pPr>
              <w:widowControl w:val="0"/>
              <w:pBdr>
                <w:top w:val="nil"/>
                <w:left w:val="nil"/>
                <w:bottom w:val="nil"/>
                <w:right w:val="nil"/>
                <w:between w:val="nil"/>
              </w:pBdr>
              <w:spacing w:before="0" w:line="240" w:lineRule="auto"/>
            </w:pPr>
            <w:r w:rsidRPr="43173F73">
              <w:rPr>
                <w:lang w:val="en-US"/>
              </w:rPr>
              <w:t>Members’ voices will be heard on the Appointments and Nominations Committee –  one or two Committee members will be from InternetNZ membership.</w:t>
            </w:r>
          </w:p>
          <w:p w14:paraId="4DDBEF00" w14:textId="77777777" w:rsidR="007D4123" w:rsidRDefault="007D4123">
            <w:pPr>
              <w:widowControl w:val="0"/>
              <w:pBdr>
                <w:top w:val="nil"/>
                <w:left w:val="nil"/>
                <w:bottom w:val="nil"/>
                <w:right w:val="nil"/>
                <w:between w:val="nil"/>
              </w:pBdr>
              <w:spacing w:before="0" w:line="240" w:lineRule="auto"/>
            </w:pPr>
          </w:p>
          <w:p w14:paraId="20C29F10" w14:textId="77777777" w:rsidR="007D4123" w:rsidRDefault="00DA5AA1" w:rsidP="43173F73">
            <w:pPr>
              <w:widowControl w:val="0"/>
              <w:pBdr>
                <w:top w:val="nil"/>
                <w:left w:val="nil"/>
                <w:bottom w:val="nil"/>
                <w:right w:val="nil"/>
                <w:between w:val="nil"/>
              </w:pBdr>
              <w:spacing w:before="0" w:line="240" w:lineRule="auto"/>
            </w:pPr>
            <w:r w:rsidRPr="43173F73">
              <w:rPr>
                <w:lang w:val="en-US"/>
              </w:rPr>
              <w:t>One member of the Committee will be an external member who has governance expertise.</w:t>
            </w:r>
          </w:p>
          <w:p w14:paraId="3461D779" w14:textId="77777777" w:rsidR="007D4123" w:rsidRDefault="007D4123">
            <w:pPr>
              <w:widowControl w:val="0"/>
              <w:pBdr>
                <w:top w:val="nil"/>
                <w:left w:val="nil"/>
                <w:bottom w:val="nil"/>
                <w:right w:val="nil"/>
                <w:between w:val="nil"/>
              </w:pBdr>
              <w:spacing w:before="0" w:line="240" w:lineRule="auto"/>
            </w:pPr>
          </w:p>
          <w:p w14:paraId="62EF481C" w14:textId="77777777" w:rsidR="007D4123" w:rsidRDefault="00DA5AA1">
            <w:pPr>
              <w:widowControl w:val="0"/>
              <w:pBdr>
                <w:top w:val="nil"/>
                <w:left w:val="nil"/>
                <w:bottom w:val="nil"/>
                <w:right w:val="nil"/>
                <w:between w:val="nil"/>
              </w:pBdr>
              <w:spacing w:before="0" w:line="240" w:lineRule="auto"/>
            </w:pPr>
            <w:r>
              <w:t xml:space="preserve">The role and responsibilities of the Committee will be transparent and outlined in a Charter. </w:t>
            </w:r>
          </w:p>
        </w:tc>
      </w:tr>
      <w:tr w:rsidR="007D4123" w14:paraId="09EBB14B" w14:textId="77777777" w:rsidTr="5929E707">
        <w:tc>
          <w:tcPr>
            <w:tcW w:w="2820" w:type="dxa"/>
            <w:shd w:val="clear" w:color="auto" w:fill="auto"/>
            <w:tcMar>
              <w:top w:w="100" w:type="dxa"/>
              <w:left w:w="100" w:type="dxa"/>
              <w:bottom w:w="100" w:type="dxa"/>
              <w:right w:w="100" w:type="dxa"/>
            </w:tcMar>
          </w:tcPr>
          <w:p w14:paraId="05ADE118" w14:textId="77777777" w:rsidR="007D4123" w:rsidRDefault="00DA5AA1" w:rsidP="43173F73">
            <w:pPr>
              <w:widowControl w:val="0"/>
              <w:spacing w:before="240" w:after="240" w:line="240" w:lineRule="auto"/>
              <w:rPr>
                <w:b/>
                <w:bCs/>
                <w:lang w:val="en-US"/>
              </w:rPr>
            </w:pPr>
            <w:r w:rsidRPr="43173F73">
              <w:rPr>
                <w:b/>
                <w:bCs/>
                <w:lang w:val="en-US"/>
              </w:rPr>
              <w:t>Rangatahi advisory:</w:t>
            </w:r>
          </w:p>
          <w:p w14:paraId="13E2BBDD" w14:textId="77777777" w:rsidR="007D4123" w:rsidRDefault="00DA5AA1" w:rsidP="43173F73">
            <w:pPr>
              <w:widowControl w:val="0"/>
              <w:spacing w:before="0" w:line="240" w:lineRule="auto"/>
              <w:rPr>
                <w:b/>
                <w:bCs/>
                <w:lang w:val="en-US"/>
              </w:rPr>
            </w:pPr>
            <w:r w:rsidRPr="43173F73">
              <w:rPr>
                <w:lang w:val="en-US"/>
              </w:rPr>
              <w:t>Do you support the proposal to establish a rangatahi advisory group to provide the InternetNZ council with youth perspectives?</w:t>
            </w:r>
          </w:p>
        </w:tc>
        <w:tc>
          <w:tcPr>
            <w:tcW w:w="3810" w:type="dxa"/>
            <w:shd w:val="clear" w:color="auto" w:fill="auto"/>
            <w:tcMar>
              <w:top w:w="100" w:type="dxa"/>
              <w:left w:w="100" w:type="dxa"/>
              <w:bottom w:w="100" w:type="dxa"/>
              <w:right w:w="100" w:type="dxa"/>
            </w:tcMar>
          </w:tcPr>
          <w:p w14:paraId="629D792A" w14:textId="77777777" w:rsidR="007D4123" w:rsidRDefault="00DA5AA1">
            <w:pPr>
              <w:widowControl w:val="0"/>
              <w:spacing w:before="0" w:line="240" w:lineRule="auto"/>
            </w:pPr>
            <w:r>
              <w:t>N/A</w:t>
            </w:r>
          </w:p>
        </w:tc>
        <w:tc>
          <w:tcPr>
            <w:tcW w:w="3810" w:type="dxa"/>
            <w:shd w:val="clear" w:color="auto" w:fill="auto"/>
            <w:tcMar>
              <w:top w:w="100" w:type="dxa"/>
              <w:left w:w="100" w:type="dxa"/>
              <w:bottom w:w="100" w:type="dxa"/>
              <w:right w:w="100" w:type="dxa"/>
            </w:tcMar>
          </w:tcPr>
          <w:p w14:paraId="6404E0E0" w14:textId="77777777" w:rsidR="007D4123" w:rsidRDefault="00DA5AA1" w:rsidP="43173F73">
            <w:pPr>
              <w:widowControl w:val="0"/>
              <w:pBdr>
                <w:top w:val="nil"/>
                <w:left w:val="nil"/>
                <w:bottom w:val="nil"/>
                <w:right w:val="nil"/>
                <w:between w:val="nil"/>
              </w:pBdr>
              <w:spacing w:before="0" w:line="240" w:lineRule="auto"/>
            </w:pPr>
            <w:r w:rsidRPr="43173F73">
              <w:rPr>
                <w:lang w:val="en-US"/>
              </w:rPr>
              <w:t xml:space="preserve">10/12 member survey responses supported a rangatahi advisory group. </w:t>
            </w:r>
          </w:p>
          <w:p w14:paraId="3CF2D8B6" w14:textId="77777777" w:rsidR="007D4123" w:rsidRDefault="007D4123">
            <w:pPr>
              <w:widowControl w:val="0"/>
              <w:pBdr>
                <w:top w:val="nil"/>
                <w:left w:val="nil"/>
                <w:bottom w:val="nil"/>
                <w:right w:val="nil"/>
                <w:between w:val="nil"/>
              </w:pBdr>
              <w:spacing w:before="0" w:line="240" w:lineRule="auto"/>
            </w:pPr>
          </w:p>
          <w:p w14:paraId="1219933F" w14:textId="77777777" w:rsidR="007D4123" w:rsidRDefault="00DA5AA1" w:rsidP="43173F73">
            <w:pPr>
              <w:widowControl w:val="0"/>
              <w:pBdr>
                <w:top w:val="nil"/>
                <w:left w:val="nil"/>
                <w:bottom w:val="nil"/>
                <w:right w:val="nil"/>
                <w:between w:val="nil"/>
              </w:pBdr>
              <w:spacing w:before="0" w:line="240" w:lineRule="auto"/>
            </w:pPr>
            <w:r w:rsidRPr="43173F73">
              <w:rPr>
                <w:lang w:val="en-US"/>
              </w:rPr>
              <w:t xml:space="preserve">Comments included wanting clarity about what constituted youth, and noting that it could be good to get more youth members on board first. </w:t>
            </w:r>
          </w:p>
          <w:p w14:paraId="0FB78278" w14:textId="77777777" w:rsidR="007D4123" w:rsidRDefault="007D4123">
            <w:pPr>
              <w:widowControl w:val="0"/>
              <w:pBdr>
                <w:top w:val="nil"/>
                <w:left w:val="nil"/>
                <w:bottom w:val="nil"/>
                <w:right w:val="nil"/>
                <w:between w:val="nil"/>
              </w:pBdr>
              <w:spacing w:before="0" w:line="240" w:lineRule="auto"/>
            </w:pPr>
          </w:p>
          <w:p w14:paraId="09644070" w14:textId="77777777" w:rsidR="007D4123" w:rsidRDefault="00DA5AA1">
            <w:pPr>
              <w:widowControl w:val="0"/>
              <w:spacing w:before="0" w:line="240" w:lineRule="auto"/>
            </w:pPr>
            <w:r>
              <w:t>One commenter noted they would like to see similar approaches taken for hearing the voices of Pacific and disabled people.</w:t>
            </w:r>
          </w:p>
        </w:tc>
        <w:tc>
          <w:tcPr>
            <w:tcW w:w="3480" w:type="dxa"/>
            <w:shd w:val="clear" w:color="auto" w:fill="auto"/>
            <w:tcMar>
              <w:top w:w="100" w:type="dxa"/>
              <w:left w:w="100" w:type="dxa"/>
              <w:bottom w:w="100" w:type="dxa"/>
              <w:right w:w="100" w:type="dxa"/>
            </w:tcMar>
          </w:tcPr>
          <w:p w14:paraId="1BD353D8" w14:textId="77777777" w:rsidR="007D4123" w:rsidRDefault="00DA5AA1" w:rsidP="43173F73">
            <w:pPr>
              <w:widowControl w:val="0"/>
              <w:pBdr>
                <w:top w:val="nil"/>
                <w:left w:val="nil"/>
                <w:bottom w:val="nil"/>
                <w:right w:val="nil"/>
                <w:between w:val="nil"/>
              </w:pBdr>
              <w:spacing w:before="0" w:line="240" w:lineRule="auto"/>
            </w:pPr>
            <w:r w:rsidRPr="43173F73">
              <w:rPr>
                <w:lang w:val="en-US"/>
              </w:rPr>
              <w:t xml:space="preserve">Reflecting that there might not be the relationships with youth in place at the moment, the drafting guidelines propose the Constitution enables a rangathai advisory group to be established by the Council. </w:t>
            </w:r>
          </w:p>
        </w:tc>
      </w:tr>
      <w:tr w:rsidR="007D4123" w14:paraId="5182C29D" w14:textId="77777777" w:rsidTr="5929E707">
        <w:tc>
          <w:tcPr>
            <w:tcW w:w="2820" w:type="dxa"/>
            <w:shd w:val="clear" w:color="auto" w:fill="auto"/>
            <w:tcMar>
              <w:top w:w="100" w:type="dxa"/>
              <w:left w:w="100" w:type="dxa"/>
              <w:bottom w:w="100" w:type="dxa"/>
              <w:right w:w="100" w:type="dxa"/>
            </w:tcMar>
          </w:tcPr>
          <w:p w14:paraId="10409DCE" w14:textId="77777777" w:rsidR="007D4123" w:rsidRDefault="00DA5AA1">
            <w:pPr>
              <w:widowControl w:val="0"/>
              <w:spacing w:before="0" w:line="240" w:lineRule="auto"/>
            </w:pPr>
            <w:r>
              <w:rPr>
                <w:b/>
              </w:rPr>
              <w:t xml:space="preserve">Voting for leadership positions: </w:t>
            </w:r>
            <w:r>
              <w:t xml:space="preserve">There is the potential to move from an elected leader (the President) to a Chair appointed by the other governance group members. This would mean the disestablishment of the President and Vice-President roles. </w:t>
            </w:r>
          </w:p>
        </w:tc>
        <w:tc>
          <w:tcPr>
            <w:tcW w:w="3810" w:type="dxa"/>
            <w:shd w:val="clear" w:color="auto" w:fill="auto"/>
            <w:tcMar>
              <w:top w:w="100" w:type="dxa"/>
              <w:left w:w="100" w:type="dxa"/>
              <w:bottom w:w="100" w:type="dxa"/>
              <w:right w:w="100" w:type="dxa"/>
            </w:tcMar>
          </w:tcPr>
          <w:p w14:paraId="61564E00" w14:textId="77777777" w:rsidR="007D4123" w:rsidRDefault="00DA5AA1">
            <w:pPr>
              <w:widowControl w:val="0"/>
              <w:spacing w:before="0" w:after="200" w:line="240" w:lineRule="auto"/>
              <w:rPr>
                <w:b/>
              </w:rPr>
            </w:pPr>
            <w:r>
              <w:rPr>
                <w:b/>
              </w:rPr>
              <w:t xml:space="preserve">Governance recommendations: </w:t>
            </w:r>
          </w:p>
          <w:p w14:paraId="2ED72AF8" w14:textId="77777777" w:rsidR="007D4123" w:rsidRDefault="00DA5AA1">
            <w:pPr>
              <w:widowControl w:val="0"/>
              <w:numPr>
                <w:ilvl w:val="0"/>
                <w:numId w:val="5"/>
              </w:numPr>
              <w:spacing w:before="0" w:after="200" w:line="240" w:lineRule="auto"/>
              <w:ind w:left="450"/>
            </w:pPr>
            <w:r>
              <w:t xml:space="preserve">the roles of President and Vice President are discontinued  </w:t>
            </w:r>
          </w:p>
          <w:p w14:paraId="75036265" w14:textId="77777777" w:rsidR="007D4123" w:rsidRDefault="00DA5AA1">
            <w:pPr>
              <w:widowControl w:val="0"/>
              <w:numPr>
                <w:ilvl w:val="0"/>
                <w:numId w:val="5"/>
              </w:numPr>
              <w:spacing w:before="0" w:after="200" w:line="240" w:lineRule="auto"/>
              <w:ind w:left="450"/>
            </w:pPr>
            <w:r w:rsidRPr="43173F73">
              <w:rPr>
                <w:lang w:val="en-US"/>
              </w:rPr>
              <w:t>two new roles are defined as chair and deputy chair. The Council appoints these roles</w:t>
            </w:r>
          </w:p>
          <w:p w14:paraId="1FC39945" w14:textId="77777777" w:rsidR="007D4123" w:rsidRDefault="007D4123">
            <w:pPr>
              <w:widowControl w:val="0"/>
              <w:spacing w:before="0" w:after="200" w:line="240" w:lineRule="auto"/>
            </w:pPr>
          </w:p>
        </w:tc>
        <w:tc>
          <w:tcPr>
            <w:tcW w:w="3810" w:type="dxa"/>
            <w:shd w:val="clear" w:color="auto" w:fill="auto"/>
            <w:tcMar>
              <w:top w:w="100" w:type="dxa"/>
              <w:left w:w="100" w:type="dxa"/>
              <w:bottom w:w="100" w:type="dxa"/>
              <w:right w:w="100" w:type="dxa"/>
            </w:tcMar>
          </w:tcPr>
          <w:p w14:paraId="790B7F54" w14:textId="77777777" w:rsidR="007D4123" w:rsidRDefault="00DA5AA1" w:rsidP="43173F73">
            <w:pPr>
              <w:widowControl w:val="0"/>
              <w:pBdr>
                <w:top w:val="nil"/>
                <w:left w:val="nil"/>
                <w:bottom w:val="nil"/>
                <w:right w:val="nil"/>
                <w:between w:val="nil"/>
              </w:pBdr>
              <w:spacing w:before="0" w:line="240" w:lineRule="auto"/>
            </w:pPr>
            <w:r w:rsidRPr="43173F73">
              <w:rPr>
                <w:lang w:val="en-US"/>
              </w:rPr>
              <w:t xml:space="preserve">There was a split in that 4 member survey responses strongly agreed and disagreed to this proposal. The remaining 4 replies all showed some level of support for the proposal. </w:t>
            </w:r>
          </w:p>
          <w:p w14:paraId="0562CB0E" w14:textId="77777777" w:rsidR="007D4123" w:rsidRDefault="007D4123">
            <w:pPr>
              <w:widowControl w:val="0"/>
              <w:pBdr>
                <w:top w:val="nil"/>
                <w:left w:val="nil"/>
                <w:bottom w:val="nil"/>
                <w:right w:val="nil"/>
                <w:between w:val="nil"/>
              </w:pBdr>
              <w:spacing w:before="0" w:line="240" w:lineRule="auto"/>
            </w:pPr>
          </w:p>
          <w:p w14:paraId="34CE0A41" w14:textId="77777777" w:rsidR="007D4123" w:rsidRDefault="007D4123">
            <w:pPr>
              <w:widowControl w:val="0"/>
              <w:pBdr>
                <w:top w:val="nil"/>
                <w:left w:val="nil"/>
                <w:bottom w:val="nil"/>
                <w:right w:val="nil"/>
                <w:between w:val="nil"/>
              </w:pBdr>
              <w:spacing w:before="0" w:line="240" w:lineRule="auto"/>
            </w:pPr>
          </w:p>
          <w:p w14:paraId="62EBF3C5" w14:textId="77777777" w:rsidR="007D4123" w:rsidRDefault="007D4123">
            <w:pPr>
              <w:widowControl w:val="0"/>
              <w:pBdr>
                <w:top w:val="nil"/>
                <w:left w:val="nil"/>
                <w:bottom w:val="nil"/>
                <w:right w:val="nil"/>
                <w:between w:val="nil"/>
              </w:pBdr>
              <w:spacing w:before="0" w:line="240" w:lineRule="auto"/>
            </w:pPr>
          </w:p>
        </w:tc>
        <w:tc>
          <w:tcPr>
            <w:tcW w:w="3480" w:type="dxa"/>
            <w:shd w:val="clear" w:color="auto" w:fill="auto"/>
            <w:tcMar>
              <w:top w:w="100" w:type="dxa"/>
              <w:left w:w="100" w:type="dxa"/>
              <w:bottom w:w="100" w:type="dxa"/>
              <w:right w:w="100" w:type="dxa"/>
            </w:tcMar>
          </w:tcPr>
          <w:p w14:paraId="43787052" w14:textId="77777777" w:rsidR="007D4123" w:rsidRDefault="00DA5AA1" w:rsidP="43173F73">
            <w:pPr>
              <w:widowControl w:val="0"/>
              <w:pBdr>
                <w:top w:val="nil"/>
                <w:left w:val="nil"/>
                <w:bottom w:val="nil"/>
                <w:right w:val="nil"/>
                <w:between w:val="nil"/>
              </w:pBdr>
              <w:spacing w:before="0" w:line="240" w:lineRule="auto"/>
            </w:pPr>
            <w:r w:rsidRPr="43173F73">
              <w:rPr>
                <w:lang w:val="en-US"/>
              </w:rPr>
              <w:t xml:space="preserve">The drafting guidelines have two options for leadership, both which are appointed by the council. </w:t>
            </w:r>
          </w:p>
          <w:p w14:paraId="6D98A12B" w14:textId="77777777" w:rsidR="007D4123" w:rsidRDefault="007D4123">
            <w:pPr>
              <w:widowControl w:val="0"/>
              <w:pBdr>
                <w:top w:val="nil"/>
                <w:left w:val="nil"/>
                <w:bottom w:val="nil"/>
                <w:right w:val="nil"/>
                <w:between w:val="nil"/>
              </w:pBdr>
              <w:spacing w:before="0" w:line="240" w:lineRule="auto"/>
            </w:pPr>
          </w:p>
          <w:p w14:paraId="30463D26" w14:textId="77777777" w:rsidR="007D4123" w:rsidRDefault="00DA5AA1">
            <w:pPr>
              <w:widowControl w:val="0"/>
              <w:pBdr>
                <w:top w:val="nil"/>
                <w:left w:val="nil"/>
                <w:bottom w:val="nil"/>
                <w:right w:val="nil"/>
                <w:between w:val="nil"/>
              </w:pBdr>
              <w:spacing w:before="0" w:line="240" w:lineRule="auto"/>
            </w:pPr>
            <w:r>
              <w:t xml:space="preserve">(Options are co-Chairs or a Chair and Deputy Chair) </w:t>
            </w:r>
          </w:p>
        </w:tc>
      </w:tr>
      <w:tr w:rsidR="007D4123" w14:paraId="7FA3A4E5" w14:textId="77777777" w:rsidTr="5929E707">
        <w:tc>
          <w:tcPr>
            <w:tcW w:w="2820" w:type="dxa"/>
            <w:shd w:val="clear" w:color="auto" w:fill="auto"/>
            <w:tcMar>
              <w:top w:w="100" w:type="dxa"/>
              <w:left w:w="100" w:type="dxa"/>
              <w:bottom w:w="100" w:type="dxa"/>
              <w:right w:w="100" w:type="dxa"/>
            </w:tcMar>
          </w:tcPr>
          <w:p w14:paraId="3E82574E" w14:textId="77777777" w:rsidR="007D4123" w:rsidRDefault="00DA5AA1">
            <w:pPr>
              <w:widowControl w:val="0"/>
              <w:spacing w:before="240" w:after="240" w:line="240" w:lineRule="auto"/>
            </w:pPr>
            <w:r w:rsidRPr="43173F73">
              <w:rPr>
                <w:b/>
                <w:bCs/>
                <w:lang w:val="en-US"/>
              </w:rPr>
              <w:t xml:space="preserve">Governance group name: </w:t>
            </w:r>
            <w:r w:rsidRPr="43173F73">
              <w:rPr>
                <w:lang w:val="en-US"/>
              </w:rPr>
              <w:t>InternetNZ has historically named its governance group the council. Many organisations with a similar approach to InternetNZ use the name “Board”, and there is an opportunity to consider whether InternetNZ does the same.</w:t>
            </w:r>
          </w:p>
        </w:tc>
        <w:tc>
          <w:tcPr>
            <w:tcW w:w="3810" w:type="dxa"/>
            <w:shd w:val="clear" w:color="auto" w:fill="auto"/>
            <w:tcMar>
              <w:top w:w="100" w:type="dxa"/>
              <w:left w:w="100" w:type="dxa"/>
              <w:bottom w:w="100" w:type="dxa"/>
              <w:right w:w="100" w:type="dxa"/>
            </w:tcMar>
          </w:tcPr>
          <w:p w14:paraId="7D80A157" w14:textId="77777777" w:rsidR="007D4123" w:rsidRDefault="00DA5AA1" w:rsidP="43173F73">
            <w:pPr>
              <w:widowControl w:val="0"/>
              <w:pBdr>
                <w:top w:val="nil"/>
                <w:left w:val="nil"/>
                <w:bottom w:val="nil"/>
                <w:right w:val="nil"/>
                <w:between w:val="nil"/>
              </w:pBdr>
              <w:spacing w:before="0" w:line="240" w:lineRule="auto"/>
            </w:pPr>
            <w:r w:rsidRPr="43173F73">
              <w:rPr>
                <w:lang w:val="en-US"/>
              </w:rPr>
              <w:t>This is an InternetNZ recommendation, to reflect a more modern approach.</w:t>
            </w:r>
          </w:p>
        </w:tc>
        <w:tc>
          <w:tcPr>
            <w:tcW w:w="3810" w:type="dxa"/>
            <w:shd w:val="clear" w:color="auto" w:fill="auto"/>
            <w:tcMar>
              <w:top w:w="100" w:type="dxa"/>
              <w:left w:w="100" w:type="dxa"/>
              <w:bottom w:w="100" w:type="dxa"/>
              <w:right w:w="100" w:type="dxa"/>
            </w:tcMar>
          </w:tcPr>
          <w:p w14:paraId="6F2C2C87" w14:textId="77777777" w:rsidR="007D4123" w:rsidRDefault="00DA5AA1">
            <w:pPr>
              <w:widowControl w:val="0"/>
              <w:spacing w:before="0" w:line="240" w:lineRule="auto"/>
            </w:pPr>
            <w:r w:rsidRPr="43173F73">
              <w:rPr>
                <w:lang w:val="en-US"/>
              </w:rPr>
              <w:t xml:space="preserve">In member survey responses, 8 people supported (5 strongly supported), but there was also some strong disagreement (4 replies). </w:t>
            </w:r>
          </w:p>
          <w:p w14:paraId="2946DB82" w14:textId="77777777" w:rsidR="007D4123" w:rsidRDefault="007D4123">
            <w:pPr>
              <w:widowControl w:val="0"/>
              <w:spacing w:before="0" w:line="240" w:lineRule="auto"/>
            </w:pPr>
          </w:p>
          <w:p w14:paraId="0316B14B" w14:textId="77777777" w:rsidR="007D4123" w:rsidRDefault="00DA5AA1">
            <w:pPr>
              <w:widowControl w:val="0"/>
              <w:spacing w:before="0" w:line="240" w:lineRule="auto"/>
            </w:pPr>
            <w:r w:rsidRPr="43173F73">
              <w:rPr>
                <w:lang w:val="en-US"/>
              </w:rPr>
              <w:t>In wider testing of the terminology there was significant support from council and external stakeholders.</w:t>
            </w:r>
          </w:p>
          <w:p w14:paraId="5997CC1D" w14:textId="77777777" w:rsidR="007D4123" w:rsidRDefault="007D4123">
            <w:pPr>
              <w:widowControl w:val="0"/>
              <w:spacing w:before="0" w:line="240" w:lineRule="auto"/>
            </w:pPr>
          </w:p>
          <w:p w14:paraId="4530DC78" w14:textId="77777777" w:rsidR="007D4123" w:rsidRDefault="00DA5AA1">
            <w:pPr>
              <w:widowControl w:val="0"/>
              <w:spacing w:before="0" w:line="240" w:lineRule="auto"/>
            </w:pPr>
            <w:r>
              <w:t xml:space="preserve">Comments included that “Board” sounds very corporate. </w:t>
            </w:r>
          </w:p>
        </w:tc>
        <w:tc>
          <w:tcPr>
            <w:tcW w:w="3480" w:type="dxa"/>
            <w:shd w:val="clear" w:color="auto" w:fill="auto"/>
            <w:tcMar>
              <w:top w:w="100" w:type="dxa"/>
              <w:left w:w="100" w:type="dxa"/>
              <w:bottom w:w="100" w:type="dxa"/>
              <w:right w:w="100" w:type="dxa"/>
            </w:tcMar>
          </w:tcPr>
          <w:p w14:paraId="777A0888" w14:textId="77777777" w:rsidR="007D4123" w:rsidRDefault="00DA5AA1">
            <w:pPr>
              <w:widowControl w:val="0"/>
              <w:pBdr>
                <w:top w:val="nil"/>
                <w:left w:val="nil"/>
                <w:bottom w:val="nil"/>
                <w:right w:val="nil"/>
                <w:between w:val="nil"/>
              </w:pBdr>
              <w:spacing w:before="0" w:line="240" w:lineRule="auto"/>
            </w:pPr>
            <w:r>
              <w:t>It is proposed the name is changed to Board</w:t>
            </w:r>
          </w:p>
        </w:tc>
      </w:tr>
      <w:tr w:rsidR="007D4123" w14:paraId="30B67E16" w14:textId="77777777" w:rsidTr="5929E707">
        <w:tc>
          <w:tcPr>
            <w:tcW w:w="2820" w:type="dxa"/>
            <w:shd w:val="clear" w:color="auto" w:fill="auto"/>
            <w:tcMar>
              <w:top w:w="100" w:type="dxa"/>
              <w:left w:w="100" w:type="dxa"/>
              <w:bottom w:w="100" w:type="dxa"/>
              <w:right w:w="100" w:type="dxa"/>
            </w:tcMar>
          </w:tcPr>
          <w:p w14:paraId="06453CB1" w14:textId="77777777" w:rsidR="007D4123" w:rsidRDefault="00DA5AA1">
            <w:pPr>
              <w:widowControl w:val="0"/>
              <w:spacing w:before="240" w:after="240" w:line="240" w:lineRule="auto"/>
            </w:pPr>
            <w:r w:rsidRPr="43173F73">
              <w:rPr>
                <w:b/>
                <w:bCs/>
                <w:lang w:val="en-US"/>
              </w:rPr>
              <w:t xml:space="preserve">Number of governance group members: </w:t>
            </w:r>
            <w:r w:rsidRPr="43173F73">
              <w:rPr>
                <w:lang w:val="en-US"/>
              </w:rPr>
              <w:t>External advice advised us that the best practice for effective boards is 7-9 members.  InternetNZ can currently have up to 11 members on the council, including the President and Vice President. A council consisting of 9 members is recommended.</w:t>
            </w:r>
          </w:p>
        </w:tc>
        <w:tc>
          <w:tcPr>
            <w:tcW w:w="3810" w:type="dxa"/>
            <w:shd w:val="clear" w:color="auto" w:fill="auto"/>
            <w:tcMar>
              <w:top w:w="100" w:type="dxa"/>
              <w:left w:w="100" w:type="dxa"/>
              <w:bottom w:w="100" w:type="dxa"/>
              <w:right w:w="100" w:type="dxa"/>
            </w:tcMar>
          </w:tcPr>
          <w:p w14:paraId="2F297C36" w14:textId="77777777" w:rsidR="007D4123" w:rsidRDefault="00DA5AA1" w:rsidP="43173F73">
            <w:pPr>
              <w:widowControl w:val="0"/>
              <w:pBdr>
                <w:top w:val="nil"/>
                <w:left w:val="nil"/>
                <w:bottom w:val="nil"/>
                <w:right w:val="nil"/>
                <w:between w:val="nil"/>
              </w:pBdr>
              <w:spacing w:before="0" w:line="240" w:lineRule="auto"/>
            </w:pPr>
            <w:r w:rsidRPr="43173F73">
              <w:rPr>
                <w:b/>
                <w:bCs/>
                <w:lang w:val="en-US"/>
              </w:rPr>
              <w:t xml:space="preserve">Governance recommendation: </w:t>
            </w:r>
            <w:r w:rsidRPr="43173F73">
              <w:rPr>
                <w:lang w:val="en-US"/>
              </w:rPr>
              <w:t>A maximum of nine Councillors</w:t>
            </w:r>
          </w:p>
        </w:tc>
        <w:tc>
          <w:tcPr>
            <w:tcW w:w="3810" w:type="dxa"/>
            <w:shd w:val="clear" w:color="auto" w:fill="auto"/>
            <w:tcMar>
              <w:top w:w="100" w:type="dxa"/>
              <w:left w:w="100" w:type="dxa"/>
              <w:bottom w:w="100" w:type="dxa"/>
              <w:right w:w="100" w:type="dxa"/>
            </w:tcMar>
          </w:tcPr>
          <w:p w14:paraId="3F5C3F86" w14:textId="77777777" w:rsidR="007D4123" w:rsidRDefault="00DA5AA1" w:rsidP="43173F73">
            <w:pPr>
              <w:widowControl w:val="0"/>
              <w:pBdr>
                <w:top w:val="nil"/>
                <w:left w:val="nil"/>
                <w:bottom w:val="nil"/>
                <w:right w:val="nil"/>
                <w:between w:val="nil"/>
              </w:pBdr>
              <w:spacing w:before="0" w:line="240" w:lineRule="auto"/>
            </w:pPr>
            <w:r w:rsidRPr="43173F73">
              <w:rPr>
                <w:lang w:val="en-US"/>
              </w:rPr>
              <w:t>10 out of 12 member survey replies supported this proposal (7 strongly agree)</w:t>
            </w:r>
          </w:p>
          <w:p w14:paraId="110FFD37" w14:textId="77777777" w:rsidR="007D4123" w:rsidRDefault="007D4123">
            <w:pPr>
              <w:widowControl w:val="0"/>
              <w:pBdr>
                <w:top w:val="nil"/>
                <w:left w:val="nil"/>
                <w:bottom w:val="nil"/>
                <w:right w:val="nil"/>
                <w:between w:val="nil"/>
              </w:pBdr>
              <w:spacing w:before="0" w:line="240" w:lineRule="auto"/>
            </w:pPr>
          </w:p>
          <w:p w14:paraId="6B699379" w14:textId="77777777" w:rsidR="007D4123" w:rsidRDefault="007D4123">
            <w:pPr>
              <w:widowControl w:val="0"/>
              <w:pBdr>
                <w:top w:val="nil"/>
                <w:left w:val="nil"/>
                <w:bottom w:val="nil"/>
                <w:right w:val="nil"/>
                <w:between w:val="nil"/>
              </w:pBdr>
              <w:spacing w:before="0" w:line="240" w:lineRule="auto"/>
            </w:pPr>
          </w:p>
        </w:tc>
        <w:tc>
          <w:tcPr>
            <w:tcW w:w="3480" w:type="dxa"/>
            <w:shd w:val="clear" w:color="auto" w:fill="auto"/>
            <w:tcMar>
              <w:top w:w="100" w:type="dxa"/>
              <w:left w:w="100" w:type="dxa"/>
              <w:bottom w:w="100" w:type="dxa"/>
              <w:right w:w="100" w:type="dxa"/>
            </w:tcMar>
          </w:tcPr>
          <w:p w14:paraId="7BD77125" w14:textId="77777777" w:rsidR="007D4123" w:rsidRDefault="00DA5AA1">
            <w:pPr>
              <w:widowControl w:val="0"/>
              <w:pBdr>
                <w:top w:val="nil"/>
                <w:left w:val="nil"/>
                <w:bottom w:val="nil"/>
                <w:right w:val="nil"/>
                <w:between w:val="nil"/>
              </w:pBdr>
              <w:spacing w:before="0" w:line="240" w:lineRule="auto"/>
            </w:pPr>
            <w:r>
              <w:t>The constitution will enable between 7 and 9 members (with the aim of 9 but some leeway if people step down)</w:t>
            </w:r>
          </w:p>
        </w:tc>
      </w:tr>
      <w:tr w:rsidR="007D4123" w14:paraId="4563CF7A" w14:textId="77777777" w:rsidTr="5929E707">
        <w:tc>
          <w:tcPr>
            <w:tcW w:w="2820" w:type="dxa"/>
            <w:shd w:val="clear" w:color="auto" w:fill="auto"/>
            <w:tcMar>
              <w:top w:w="100" w:type="dxa"/>
              <w:left w:w="100" w:type="dxa"/>
              <w:bottom w:w="100" w:type="dxa"/>
              <w:right w:w="100" w:type="dxa"/>
            </w:tcMar>
          </w:tcPr>
          <w:p w14:paraId="1C431D97" w14:textId="77777777" w:rsidR="007D4123" w:rsidRDefault="00DA5AA1">
            <w:pPr>
              <w:widowControl w:val="0"/>
              <w:spacing w:before="240" w:after="240" w:line="240" w:lineRule="auto"/>
            </w:pPr>
            <w:r w:rsidRPr="43173F73">
              <w:rPr>
                <w:b/>
                <w:bCs/>
                <w:lang w:val="en-US"/>
              </w:rPr>
              <w:t xml:space="preserve">Appointed vs. elected governance: </w:t>
            </w:r>
            <w:r w:rsidRPr="43173F73">
              <w:rPr>
                <w:lang w:val="en-US"/>
              </w:rPr>
              <w:t>Currently, two council members can be appointed. External advice suggests that this is too limiting.</w:t>
            </w:r>
            <w:r w:rsidRPr="43173F73">
              <w:rPr>
                <w:b/>
                <w:bCs/>
                <w:lang w:val="en-US"/>
              </w:rPr>
              <w:t xml:space="preserve"> </w:t>
            </w:r>
            <w:r w:rsidRPr="43173F73">
              <w:rPr>
                <w:lang w:val="en-US"/>
              </w:rPr>
              <w:t>More appointed members would help ensure the council has the right mix of skills. A mix of five elected and four appointed councillors is recommended.</w:t>
            </w:r>
          </w:p>
        </w:tc>
        <w:tc>
          <w:tcPr>
            <w:tcW w:w="3810" w:type="dxa"/>
            <w:shd w:val="clear" w:color="auto" w:fill="auto"/>
            <w:tcMar>
              <w:top w:w="100" w:type="dxa"/>
              <w:left w:w="100" w:type="dxa"/>
              <w:bottom w:w="100" w:type="dxa"/>
              <w:right w:w="100" w:type="dxa"/>
            </w:tcMar>
          </w:tcPr>
          <w:p w14:paraId="647E36C6" w14:textId="77777777" w:rsidR="007D4123" w:rsidRDefault="00DA5AA1" w:rsidP="43173F73">
            <w:pPr>
              <w:widowControl w:val="0"/>
              <w:pBdr>
                <w:top w:val="nil"/>
                <w:left w:val="nil"/>
                <w:bottom w:val="nil"/>
                <w:right w:val="nil"/>
                <w:between w:val="nil"/>
              </w:pBdr>
              <w:spacing w:before="0" w:line="240" w:lineRule="auto"/>
            </w:pPr>
            <w:r w:rsidRPr="43173F73">
              <w:rPr>
                <w:b/>
                <w:bCs/>
                <w:lang w:val="en-US"/>
              </w:rPr>
              <w:t xml:space="preserve">Governance recommendation: </w:t>
            </w:r>
            <w:r w:rsidRPr="43173F73">
              <w:rPr>
                <w:lang w:val="en-US"/>
              </w:rPr>
              <w:t xml:space="preserve">five elected Councillors and four appointed. </w:t>
            </w:r>
          </w:p>
          <w:p w14:paraId="3FE9F23F" w14:textId="77777777" w:rsidR="007D4123" w:rsidRDefault="007D4123">
            <w:pPr>
              <w:widowControl w:val="0"/>
              <w:pBdr>
                <w:top w:val="nil"/>
                <w:left w:val="nil"/>
                <w:bottom w:val="nil"/>
                <w:right w:val="nil"/>
                <w:between w:val="nil"/>
              </w:pBdr>
              <w:spacing w:before="0" w:line="240" w:lineRule="auto"/>
            </w:pPr>
          </w:p>
          <w:p w14:paraId="4810F471" w14:textId="77777777" w:rsidR="007D4123" w:rsidRDefault="00DA5AA1" w:rsidP="43173F73">
            <w:pPr>
              <w:widowControl w:val="0"/>
              <w:pBdr>
                <w:top w:val="nil"/>
                <w:left w:val="nil"/>
                <w:bottom w:val="nil"/>
                <w:right w:val="nil"/>
                <w:between w:val="nil"/>
              </w:pBdr>
              <w:spacing w:before="0" w:line="240" w:lineRule="auto"/>
            </w:pPr>
            <w:r w:rsidRPr="43173F73">
              <w:rPr>
                <w:lang w:val="en-US"/>
              </w:rPr>
              <w:t>[</w:t>
            </w:r>
            <w:r w:rsidRPr="43173F73">
              <w:rPr>
                <w:b/>
                <w:bCs/>
                <w:lang w:val="en-US"/>
              </w:rPr>
              <w:t>Note:</w:t>
            </w:r>
            <w:r w:rsidRPr="43173F73">
              <w:rPr>
                <w:lang w:val="en-US"/>
              </w:rPr>
              <w:t xml:space="preserve"> the Incorporated Societies Act 2022 requires that at least half of the committee (Board/Council) are members of the Society.]</w:t>
            </w:r>
          </w:p>
          <w:p w14:paraId="1F72F646" w14:textId="77777777" w:rsidR="007D4123" w:rsidRDefault="007D4123">
            <w:pPr>
              <w:widowControl w:val="0"/>
              <w:pBdr>
                <w:top w:val="nil"/>
                <w:left w:val="nil"/>
                <w:bottom w:val="nil"/>
                <w:right w:val="nil"/>
                <w:between w:val="nil"/>
              </w:pBdr>
              <w:spacing w:before="0" w:line="240" w:lineRule="auto"/>
            </w:pPr>
          </w:p>
          <w:p w14:paraId="08CE6F91" w14:textId="77777777" w:rsidR="007D4123" w:rsidRDefault="007D4123">
            <w:pPr>
              <w:widowControl w:val="0"/>
              <w:pBdr>
                <w:top w:val="nil"/>
                <w:left w:val="nil"/>
                <w:bottom w:val="nil"/>
                <w:right w:val="nil"/>
                <w:between w:val="nil"/>
              </w:pBdr>
              <w:spacing w:before="0" w:line="240" w:lineRule="auto"/>
            </w:pPr>
          </w:p>
          <w:p w14:paraId="61CDCEAD" w14:textId="77777777" w:rsidR="007D4123" w:rsidRDefault="007D4123">
            <w:pPr>
              <w:widowControl w:val="0"/>
              <w:pBdr>
                <w:top w:val="nil"/>
                <w:left w:val="nil"/>
                <w:bottom w:val="nil"/>
                <w:right w:val="nil"/>
                <w:between w:val="nil"/>
              </w:pBdr>
              <w:spacing w:before="0" w:line="240" w:lineRule="auto"/>
            </w:pPr>
          </w:p>
        </w:tc>
        <w:tc>
          <w:tcPr>
            <w:tcW w:w="3810" w:type="dxa"/>
            <w:shd w:val="clear" w:color="auto" w:fill="auto"/>
            <w:tcMar>
              <w:top w:w="100" w:type="dxa"/>
              <w:left w:w="100" w:type="dxa"/>
              <w:bottom w:w="100" w:type="dxa"/>
              <w:right w:w="100" w:type="dxa"/>
            </w:tcMar>
          </w:tcPr>
          <w:p w14:paraId="6536D3E4" w14:textId="77777777" w:rsidR="007D4123" w:rsidRDefault="00DA5AA1">
            <w:pPr>
              <w:widowControl w:val="0"/>
              <w:pBdr>
                <w:top w:val="nil"/>
                <w:left w:val="nil"/>
                <w:bottom w:val="nil"/>
                <w:right w:val="nil"/>
                <w:between w:val="nil"/>
              </w:pBdr>
              <w:spacing w:before="0" w:line="240" w:lineRule="auto"/>
            </w:pPr>
            <w:r>
              <w:t xml:space="preserve">7 out of 12 survey replies disagreed (4 strongly) with this proposal. </w:t>
            </w:r>
          </w:p>
          <w:p w14:paraId="6BB9E253" w14:textId="77777777" w:rsidR="007D4123" w:rsidRDefault="007D4123">
            <w:pPr>
              <w:widowControl w:val="0"/>
              <w:pBdr>
                <w:top w:val="nil"/>
                <w:left w:val="nil"/>
                <w:bottom w:val="nil"/>
                <w:right w:val="nil"/>
                <w:between w:val="nil"/>
              </w:pBdr>
              <w:spacing w:before="0" w:line="240" w:lineRule="auto"/>
            </w:pPr>
          </w:p>
          <w:p w14:paraId="7C7EEAF3" w14:textId="77777777" w:rsidR="007D4123" w:rsidRDefault="00DA5AA1" w:rsidP="43173F73">
            <w:pPr>
              <w:widowControl w:val="0"/>
              <w:pBdr>
                <w:top w:val="nil"/>
                <w:left w:val="nil"/>
                <w:bottom w:val="nil"/>
                <w:right w:val="nil"/>
                <w:between w:val="nil"/>
              </w:pBdr>
              <w:spacing w:before="0" w:line="240" w:lineRule="auto"/>
            </w:pPr>
            <w:r w:rsidRPr="43173F73">
              <w:rPr>
                <w:lang w:val="en-US"/>
              </w:rPr>
              <w:t>One commenter considered there should be no appointed members and if there are skills gaps these should be filled by recruiting more members. Another was not sure why appointments were necessary given the proposal for the role of the nomination committee in regards to elected members.</w:t>
            </w:r>
          </w:p>
          <w:p w14:paraId="23DE523C" w14:textId="77777777" w:rsidR="007D4123" w:rsidRDefault="007D4123">
            <w:pPr>
              <w:widowControl w:val="0"/>
              <w:pBdr>
                <w:top w:val="nil"/>
                <w:left w:val="nil"/>
                <w:bottom w:val="nil"/>
                <w:right w:val="nil"/>
                <w:between w:val="nil"/>
              </w:pBdr>
              <w:spacing w:before="0" w:line="240" w:lineRule="auto"/>
            </w:pPr>
          </w:p>
          <w:p w14:paraId="31C6D446" w14:textId="77777777" w:rsidR="007D4123" w:rsidRDefault="00DA5AA1" w:rsidP="43173F73">
            <w:pPr>
              <w:widowControl w:val="0"/>
              <w:pBdr>
                <w:top w:val="nil"/>
                <w:left w:val="nil"/>
                <w:bottom w:val="nil"/>
                <w:right w:val="nil"/>
                <w:between w:val="nil"/>
              </w:pBdr>
              <w:spacing w:before="0" w:line="240" w:lineRule="auto"/>
            </w:pPr>
            <w:r w:rsidRPr="43173F73">
              <w:rPr>
                <w:lang w:val="en-US"/>
              </w:rPr>
              <w:t xml:space="preserve">In the responses, there was an overall theme from some commenters of discomfort with increase in appointed members and a perceived move of power and decision-making away from members, and the risk that the Board may just entrench its own interests. </w:t>
            </w:r>
          </w:p>
        </w:tc>
        <w:tc>
          <w:tcPr>
            <w:tcW w:w="3480" w:type="dxa"/>
            <w:shd w:val="clear" w:color="auto" w:fill="auto"/>
            <w:tcMar>
              <w:top w:w="100" w:type="dxa"/>
              <w:left w:w="100" w:type="dxa"/>
              <w:bottom w:w="100" w:type="dxa"/>
              <w:right w:w="100" w:type="dxa"/>
            </w:tcMar>
          </w:tcPr>
          <w:p w14:paraId="463F081C" w14:textId="77777777" w:rsidR="007D4123" w:rsidRDefault="00DA5AA1" w:rsidP="43173F73">
            <w:pPr>
              <w:widowControl w:val="0"/>
              <w:pBdr>
                <w:top w:val="nil"/>
                <w:left w:val="nil"/>
                <w:bottom w:val="nil"/>
                <w:right w:val="nil"/>
                <w:between w:val="nil"/>
              </w:pBdr>
              <w:spacing w:before="0" w:line="240" w:lineRule="auto"/>
              <w:rPr>
                <w:highlight w:val="yellow"/>
                <w:lang w:val="en-US"/>
              </w:rPr>
            </w:pPr>
            <w:r w:rsidRPr="43173F73">
              <w:rPr>
                <w:lang w:val="en-US"/>
              </w:rPr>
              <w:t>The drafting guidelines suggest the balance remains the same as the proposal with 5 elected (InternetNZ member) Board members and 4 appointed (who may or may not be InternetNZ members at the time of their appointment).</w:t>
            </w:r>
            <w:r w:rsidRPr="43173F73">
              <w:rPr>
                <w:highlight w:val="yellow"/>
                <w:lang w:val="en-US"/>
              </w:rPr>
              <w:t xml:space="preserve">  </w:t>
            </w:r>
          </w:p>
          <w:p w14:paraId="6FA197F0" w14:textId="77777777" w:rsidR="007D4123" w:rsidRDefault="00DA5AA1" w:rsidP="43173F73">
            <w:pPr>
              <w:widowControl w:val="0"/>
              <w:pBdr>
                <w:top w:val="nil"/>
                <w:left w:val="nil"/>
                <w:bottom w:val="nil"/>
                <w:right w:val="nil"/>
                <w:between w:val="nil"/>
              </w:pBdr>
              <w:spacing w:before="0" w:line="240" w:lineRule="auto"/>
            </w:pPr>
            <w:r w:rsidRPr="43173F73">
              <w:rPr>
                <w:lang w:val="en-US"/>
              </w:rPr>
              <w:t>The current constitution allows for two appointed Councillors appointed based on skills gaps; this proposal is to build on this approach with two additional appointed positions.</w:t>
            </w:r>
          </w:p>
          <w:p w14:paraId="52E56223" w14:textId="77777777" w:rsidR="007D4123" w:rsidRDefault="007D4123">
            <w:pPr>
              <w:widowControl w:val="0"/>
              <w:pBdr>
                <w:top w:val="nil"/>
                <w:left w:val="nil"/>
                <w:bottom w:val="nil"/>
                <w:right w:val="nil"/>
                <w:between w:val="nil"/>
              </w:pBdr>
              <w:spacing w:before="0" w:line="240" w:lineRule="auto"/>
              <w:rPr>
                <w:highlight w:val="yellow"/>
              </w:rPr>
            </w:pPr>
          </w:p>
          <w:p w14:paraId="07547A01" w14:textId="77777777" w:rsidR="007D4123" w:rsidRDefault="007D4123">
            <w:pPr>
              <w:widowControl w:val="0"/>
              <w:pBdr>
                <w:top w:val="nil"/>
                <w:left w:val="nil"/>
                <w:bottom w:val="nil"/>
                <w:right w:val="nil"/>
                <w:between w:val="nil"/>
              </w:pBdr>
              <w:spacing w:before="0" w:line="240" w:lineRule="auto"/>
              <w:rPr>
                <w:highlight w:val="yellow"/>
              </w:rPr>
            </w:pPr>
          </w:p>
        </w:tc>
      </w:tr>
      <w:tr w:rsidR="007D4123" w14:paraId="0671C3CF" w14:textId="77777777" w:rsidTr="5929E707">
        <w:trPr>
          <w:trHeight w:val="420"/>
        </w:trPr>
        <w:tc>
          <w:tcPr>
            <w:tcW w:w="2820" w:type="dxa"/>
            <w:shd w:val="clear" w:color="auto" w:fill="auto"/>
            <w:tcMar>
              <w:top w:w="100" w:type="dxa"/>
              <w:left w:w="100" w:type="dxa"/>
              <w:bottom w:w="100" w:type="dxa"/>
              <w:right w:w="100" w:type="dxa"/>
            </w:tcMar>
          </w:tcPr>
          <w:p w14:paraId="5AE85F64" w14:textId="77777777" w:rsidR="007D4123" w:rsidRDefault="00DA5AA1">
            <w:pPr>
              <w:widowControl w:val="0"/>
              <w:spacing w:before="240" w:after="240" w:line="240" w:lineRule="auto"/>
            </w:pPr>
            <w:r w:rsidRPr="43173F73">
              <w:rPr>
                <w:b/>
                <w:bCs/>
                <w:lang w:val="en-US"/>
              </w:rPr>
              <w:t xml:space="preserve">Terms of councillors: </w:t>
            </w:r>
            <w:r w:rsidRPr="43173F73">
              <w:rPr>
                <w:lang w:val="en-US"/>
              </w:rPr>
              <w:t xml:space="preserve">External advice recommends a three-year term for elected and appointed governance members, up to a maximum of nine years. </w:t>
            </w:r>
          </w:p>
          <w:p w14:paraId="79B28284" w14:textId="556496FC" w:rsidR="007D4123" w:rsidRDefault="00DA5AA1">
            <w:pPr>
              <w:widowControl w:val="0"/>
              <w:spacing w:before="240" w:after="240" w:line="240" w:lineRule="auto"/>
            </w:pPr>
            <w:r w:rsidRPr="5929E707">
              <w:rPr>
                <w:lang w:val="en-US"/>
              </w:rPr>
              <w:t>Do you favour</w:t>
            </w:r>
            <w:r w:rsidR="543E36F0" w:rsidRPr="5929E707">
              <w:rPr>
                <w:lang w:val="en-US"/>
              </w:rPr>
              <w:t xml:space="preserve"> </w:t>
            </w:r>
            <w:r w:rsidRPr="5929E707">
              <w:rPr>
                <w:lang w:val="en-US"/>
              </w:rPr>
              <w:t xml:space="preserve">implementing term limits for members of the InternetNZ council? </w:t>
            </w:r>
          </w:p>
        </w:tc>
        <w:tc>
          <w:tcPr>
            <w:tcW w:w="3810" w:type="dxa"/>
            <w:shd w:val="clear" w:color="auto" w:fill="auto"/>
            <w:tcMar>
              <w:top w:w="100" w:type="dxa"/>
              <w:left w:w="100" w:type="dxa"/>
              <w:bottom w:w="100" w:type="dxa"/>
              <w:right w:w="100" w:type="dxa"/>
            </w:tcMar>
          </w:tcPr>
          <w:p w14:paraId="5FF4CA33" w14:textId="77777777" w:rsidR="007D4123" w:rsidRDefault="00DA5AA1" w:rsidP="43173F73">
            <w:pPr>
              <w:widowControl w:val="0"/>
              <w:pBdr>
                <w:top w:val="nil"/>
                <w:left w:val="nil"/>
                <w:bottom w:val="nil"/>
                <w:right w:val="nil"/>
                <w:between w:val="nil"/>
              </w:pBdr>
              <w:spacing w:before="0" w:line="240" w:lineRule="auto"/>
            </w:pPr>
            <w:r w:rsidRPr="43173F73">
              <w:rPr>
                <w:b/>
                <w:bCs/>
                <w:lang w:val="en-US"/>
              </w:rPr>
              <w:t xml:space="preserve">Governance recommendation: </w:t>
            </w:r>
            <w:r w:rsidRPr="43173F73">
              <w:rPr>
                <w:lang w:val="en-US"/>
              </w:rPr>
              <w:t>a term of three years for all Councillors with a maximum tenure of nine years, (three terms).</w:t>
            </w:r>
          </w:p>
          <w:p w14:paraId="5043CB0F" w14:textId="77777777" w:rsidR="007D4123" w:rsidRDefault="007D4123">
            <w:pPr>
              <w:widowControl w:val="0"/>
              <w:pBdr>
                <w:top w:val="nil"/>
                <w:left w:val="nil"/>
                <w:bottom w:val="nil"/>
                <w:right w:val="nil"/>
                <w:between w:val="nil"/>
              </w:pBdr>
              <w:spacing w:before="0" w:line="240" w:lineRule="auto"/>
            </w:pPr>
          </w:p>
        </w:tc>
        <w:tc>
          <w:tcPr>
            <w:tcW w:w="3810" w:type="dxa"/>
            <w:shd w:val="clear" w:color="auto" w:fill="auto"/>
            <w:tcMar>
              <w:top w:w="100" w:type="dxa"/>
              <w:left w:w="100" w:type="dxa"/>
              <w:bottom w:w="100" w:type="dxa"/>
              <w:right w:w="100" w:type="dxa"/>
            </w:tcMar>
          </w:tcPr>
          <w:p w14:paraId="4AC35BE4" w14:textId="77777777" w:rsidR="007D4123" w:rsidRDefault="00DA5AA1" w:rsidP="43173F73">
            <w:pPr>
              <w:widowControl w:val="0"/>
              <w:pBdr>
                <w:top w:val="nil"/>
                <w:left w:val="nil"/>
                <w:bottom w:val="nil"/>
                <w:right w:val="nil"/>
                <w:between w:val="nil"/>
              </w:pBdr>
              <w:spacing w:before="0" w:line="240" w:lineRule="auto"/>
            </w:pPr>
            <w:r w:rsidRPr="43173F73">
              <w:rPr>
                <w:lang w:val="en-US"/>
              </w:rPr>
              <w:t xml:space="preserve">10/12 member survey replies supported this proposal </w:t>
            </w:r>
          </w:p>
        </w:tc>
        <w:tc>
          <w:tcPr>
            <w:tcW w:w="3480" w:type="dxa"/>
            <w:shd w:val="clear" w:color="auto" w:fill="auto"/>
            <w:tcMar>
              <w:top w:w="100" w:type="dxa"/>
              <w:left w:w="100" w:type="dxa"/>
              <w:bottom w:w="100" w:type="dxa"/>
              <w:right w:w="100" w:type="dxa"/>
            </w:tcMar>
          </w:tcPr>
          <w:p w14:paraId="4985C497" w14:textId="77777777" w:rsidR="007D4123" w:rsidRDefault="00DA5AA1" w:rsidP="43173F73">
            <w:pPr>
              <w:widowControl w:val="0"/>
              <w:pBdr>
                <w:top w:val="nil"/>
                <w:left w:val="nil"/>
                <w:bottom w:val="nil"/>
                <w:right w:val="nil"/>
                <w:between w:val="nil"/>
              </w:pBdr>
              <w:spacing w:before="0" w:line="240" w:lineRule="auto"/>
            </w:pPr>
            <w:r w:rsidRPr="43173F73">
              <w:rPr>
                <w:lang w:val="en-US"/>
              </w:rPr>
              <w:t xml:space="preserve">The drafting guidelines will propose a three term limit for all Board members. </w:t>
            </w:r>
          </w:p>
        </w:tc>
      </w:tr>
      <w:tr w:rsidR="007D4123" w14:paraId="57170FB8" w14:textId="77777777" w:rsidTr="5929E707">
        <w:trPr>
          <w:trHeight w:val="420"/>
        </w:trPr>
        <w:tc>
          <w:tcPr>
            <w:tcW w:w="2820" w:type="dxa"/>
            <w:shd w:val="clear" w:color="auto" w:fill="auto"/>
            <w:tcMar>
              <w:top w:w="100" w:type="dxa"/>
              <w:left w:w="100" w:type="dxa"/>
              <w:bottom w:w="100" w:type="dxa"/>
              <w:right w:w="100" w:type="dxa"/>
            </w:tcMar>
          </w:tcPr>
          <w:p w14:paraId="45D10334" w14:textId="77777777" w:rsidR="007D4123" w:rsidRDefault="00DA5AA1">
            <w:pPr>
              <w:widowControl w:val="0"/>
              <w:pBdr>
                <w:top w:val="nil"/>
                <w:left w:val="nil"/>
                <w:bottom w:val="nil"/>
                <w:right w:val="nil"/>
                <w:between w:val="nil"/>
              </w:pBdr>
              <w:spacing w:before="0" w:line="240" w:lineRule="auto"/>
            </w:pPr>
            <w:r>
              <w:t>Elected members currently have three-year terms, and appointed members have two-year terms.</w:t>
            </w:r>
          </w:p>
          <w:p w14:paraId="47E3954E" w14:textId="77777777" w:rsidR="007D4123" w:rsidRDefault="00DA5AA1" w:rsidP="43173F73">
            <w:pPr>
              <w:widowControl w:val="0"/>
              <w:pBdr>
                <w:top w:val="nil"/>
                <w:left w:val="nil"/>
                <w:bottom w:val="nil"/>
                <w:right w:val="nil"/>
                <w:between w:val="nil"/>
              </w:pBdr>
              <w:spacing w:before="0" w:line="240" w:lineRule="auto"/>
            </w:pPr>
            <w:r w:rsidRPr="43173F73">
              <w:rPr>
                <w:lang w:val="en-US"/>
              </w:rPr>
              <w:t>Do you support changing appointed councillor terms from two years to three years?</w:t>
            </w:r>
          </w:p>
        </w:tc>
        <w:tc>
          <w:tcPr>
            <w:tcW w:w="3810" w:type="dxa"/>
            <w:shd w:val="clear" w:color="auto" w:fill="auto"/>
            <w:tcMar>
              <w:top w:w="100" w:type="dxa"/>
              <w:left w:w="100" w:type="dxa"/>
              <w:bottom w:w="100" w:type="dxa"/>
              <w:right w:w="100" w:type="dxa"/>
            </w:tcMar>
          </w:tcPr>
          <w:p w14:paraId="55C0CB61" w14:textId="77777777" w:rsidR="7F74A28B" w:rsidRDefault="7F74A28B" w:rsidP="5929E707">
            <w:pPr>
              <w:widowControl w:val="0"/>
              <w:pBdr>
                <w:top w:val="nil"/>
                <w:left w:val="nil"/>
                <w:bottom w:val="nil"/>
                <w:right w:val="nil"/>
                <w:between w:val="nil"/>
              </w:pBdr>
              <w:spacing w:before="0" w:line="240" w:lineRule="auto"/>
            </w:pPr>
            <w:r w:rsidRPr="5929E707">
              <w:rPr>
                <w:b/>
                <w:bCs/>
                <w:lang w:val="en-US"/>
              </w:rPr>
              <w:t xml:space="preserve">Governance recommendation: </w:t>
            </w:r>
            <w:r w:rsidRPr="5929E707">
              <w:rPr>
                <w:lang w:val="en-US"/>
              </w:rPr>
              <w:t>a term of three years for all Councillors with a maximum tenure of nine years, (three terms).</w:t>
            </w:r>
          </w:p>
          <w:p w14:paraId="41D78419" w14:textId="5B8E4960" w:rsidR="5929E707" w:rsidRDefault="5929E707" w:rsidP="5929E707">
            <w:pPr>
              <w:rPr>
                <w:b/>
                <w:bCs/>
                <w:lang w:val="en-US"/>
              </w:rPr>
            </w:pPr>
          </w:p>
        </w:tc>
        <w:tc>
          <w:tcPr>
            <w:tcW w:w="3810" w:type="dxa"/>
            <w:shd w:val="clear" w:color="auto" w:fill="auto"/>
            <w:tcMar>
              <w:top w:w="100" w:type="dxa"/>
              <w:left w:w="100" w:type="dxa"/>
              <w:bottom w:w="100" w:type="dxa"/>
              <w:right w:w="100" w:type="dxa"/>
            </w:tcMar>
          </w:tcPr>
          <w:p w14:paraId="247A5814" w14:textId="77777777" w:rsidR="007D4123" w:rsidRDefault="00DA5AA1">
            <w:pPr>
              <w:widowControl w:val="0"/>
              <w:spacing w:before="0" w:line="240" w:lineRule="auto"/>
            </w:pPr>
            <w:r w:rsidRPr="43173F73">
              <w:rPr>
                <w:lang w:val="en-US"/>
              </w:rPr>
              <w:t xml:space="preserve">58% of member survey responses supported the change in terms of appointed councillors  </w:t>
            </w:r>
          </w:p>
        </w:tc>
        <w:tc>
          <w:tcPr>
            <w:tcW w:w="3480" w:type="dxa"/>
            <w:shd w:val="clear" w:color="auto" w:fill="auto"/>
            <w:tcMar>
              <w:top w:w="100" w:type="dxa"/>
              <w:left w:w="100" w:type="dxa"/>
              <w:bottom w:w="100" w:type="dxa"/>
              <w:right w:w="100" w:type="dxa"/>
            </w:tcMar>
          </w:tcPr>
          <w:p w14:paraId="57B22C7E" w14:textId="77777777" w:rsidR="007D4123" w:rsidRDefault="00DA5AA1">
            <w:pPr>
              <w:widowControl w:val="0"/>
              <w:spacing w:before="0" w:line="240" w:lineRule="auto"/>
            </w:pPr>
            <w:r w:rsidRPr="43173F73">
              <w:rPr>
                <w:lang w:val="en-US"/>
              </w:rPr>
              <w:t>The drafting guidelines propose the same three year term for both elected and appointed members.</w:t>
            </w:r>
          </w:p>
        </w:tc>
      </w:tr>
    </w:tbl>
    <w:p w14:paraId="6537F28F" w14:textId="77777777" w:rsidR="007D4123" w:rsidRDefault="007D4123"/>
    <w:sectPr w:rsidR="007D4123">
      <w:pgSz w:w="16838" w:h="11906" w:orient="landscape"/>
      <w:pgMar w:top="1080" w:right="1440" w:bottom="108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DF9E56" w14:textId="77777777" w:rsidR="00DA5AA1" w:rsidRDefault="00DA5AA1">
      <w:pPr>
        <w:spacing w:before="0" w:line="240" w:lineRule="auto"/>
      </w:pPr>
      <w:r>
        <w:separator/>
      </w:r>
    </w:p>
  </w:endnote>
  <w:endnote w:type="continuationSeparator" w:id="0">
    <w:p w14:paraId="44E871BC" w14:textId="77777777" w:rsidR="00DA5AA1" w:rsidRDefault="00DA5AA1">
      <w:pPr>
        <w:spacing w:before="0" w:line="240" w:lineRule="auto"/>
      </w:pPr>
      <w:r>
        <w:continuationSeparator/>
      </w:r>
    </w:p>
  </w:endnote>
  <w:endnote w:type="continuationNotice" w:id="1">
    <w:p w14:paraId="6686E2D5" w14:textId="77777777" w:rsidR="007C1E16" w:rsidRDefault="007C1E1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embedRegular r:id="rId1" w:fontKey="{ED547B3A-FA76-442F-AC6D-38010CF6BE5D}"/>
    <w:embedBold r:id="rId2" w:fontKey="{84EFAB76-C835-41FA-AFC9-BE2A70744B1D}"/>
  </w:font>
  <w:font w:name="Work Sans Medium">
    <w:altName w:val="Calibri"/>
    <w:charset w:val="00"/>
    <w:family w:val="auto"/>
    <w:pitch w:val="variable"/>
    <w:sig w:usb0="A00000FF" w:usb1="5000E07B" w:usb2="00000000" w:usb3="00000000" w:csb0="00000193" w:csb1="00000000"/>
  </w:font>
  <w:font w:name="Trebuchet MS">
    <w:panose1 w:val="020B0603020202020204"/>
    <w:charset w:val="00"/>
    <w:family w:val="swiss"/>
    <w:pitch w:val="variable"/>
    <w:sig w:usb0="00000687" w:usb1="00000000" w:usb2="00000000" w:usb3="00000000" w:csb0="0000009F" w:csb1="00000000"/>
    <w:embedRegular r:id="rId3" w:fontKey="{38667657-D98B-44B9-8A63-5ED94548400C}"/>
    <w:embedItalic r:id="rId4" w:fontKey="{330EB29D-3381-44CC-9053-3ECB3C4C384A}"/>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5" w:fontKey="{44FF1A72-EDB2-4F40-AFB4-1D02EBC75686}"/>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r:id="rId6" w:fontKey="{F29D4DF5-6F13-46BC-A843-C56B6DE504CB}"/>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4A5D23" w14:textId="77777777" w:rsidR="00DA5AA1" w:rsidRDefault="00DA5AA1">
      <w:pPr>
        <w:spacing w:before="0" w:line="240" w:lineRule="auto"/>
      </w:pPr>
      <w:r>
        <w:separator/>
      </w:r>
    </w:p>
  </w:footnote>
  <w:footnote w:type="continuationSeparator" w:id="0">
    <w:p w14:paraId="738610EB" w14:textId="77777777" w:rsidR="00DA5AA1" w:rsidRDefault="00DA5AA1">
      <w:pPr>
        <w:spacing w:before="0" w:line="240" w:lineRule="auto"/>
      </w:pPr>
      <w:r>
        <w:continuationSeparator/>
      </w:r>
    </w:p>
  </w:footnote>
  <w:footnote w:type="continuationNotice" w:id="1">
    <w:p w14:paraId="257830A1" w14:textId="77777777" w:rsidR="007C1E16" w:rsidRDefault="007C1E16">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B9E20" w14:textId="77777777" w:rsidR="007D4123" w:rsidRDefault="007D41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4A1A7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2F77D44"/>
    <w:multiLevelType w:val="hybridMultilevel"/>
    <w:tmpl w:val="312849B4"/>
    <w:lvl w:ilvl="0" w:tplc="CE1EDFBC">
      <w:start w:val="1"/>
      <w:numFmt w:val="bullet"/>
      <w:lvlText w:val=""/>
      <w:lvlJc w:val="left"/>
      <w:pPr>
        <w:ind w:left="720" w:hanging="360"/>
      </w:pPr>
      <w:rPr>
        <w:rFonts w:ascii="Symbol" w:hAnsi="Symbol" w:hint="default"/>
      </w:rPr>
    </w:lvl>
    <w:lvl w:ilvl="1" w:tplc="ADAAD308">
      <w:start w:val="1"/>
      <w:numFmt w:val="bullet"/>
      <w:lvlText w:val="o"/>
      <w:lvlJc w:val="left"/>
      <w:pPr>
        <w:ind w:left="1440" w:hanging="360"/>
      </w:pPr>
      <w:rPr>
        <w:rFonts w:ascii="Courier New" w:hAnsi="Courier New" w:hint="default"/>
      </w:rPr>
    </w:lvl>
    <w:lvl w:ilvl="2" w:tplc="9554283E">
      <w:start w:val="1"/>
      <w:numFmt w:val="bullet"/>
      <w:lvlText w:val=""/>
      <w:lvlJc w:val="left"/>
      <w:pPr>
        <w:ind w:left="2160" w:hanging="360"/>
      </w:pPr>
      <w:rPr>
        <w:rFonts w:ascii="Wingdings" w:hAnsi="Wingdings" w:hint="default"/>
      </w:rPr>
    </w:lvl>
    <w:lvl w:ilvl="3" w:tplc="33824DC0">
      <w:start w:val="1"/>
      <w:numFmt w:val="bullet"/>
      <w:lvlText w:val=""/>
      <w:lvlJc w:val="left"/>
      <w:pPr>
        <w:ind w:left="2880" w:hanging="360"/>
      </w:pPr>
      <w:rPr>
        <w:rFonts w:ascii="Symbol" w:hAnsi="Symbol" w:hint="default"/>
      </w:rPr>
    </w:lvl>
    <w:lvl w:ilvl="4" w:tplc="5618593C">
      <w:start w:val="1"/>
      <w:numFmt w:val="bullet"/>
      <w:lvlText w:val="o"/>
      <w:lvlJc w:val="left"/>
      <w:pPr>
        <w:ind w:left="3600" w:hanging="360"/>
      </w:pPr>
      <w:rPr>
        <w:rFonts w:ascii="Courier New" w:hAnsi="Courier New" w:hint="default"/>
      </w:rPr>
    </w:lvl>
    <w:lvl w:ilvl="5" w:tplc="ED0453FC">
      <w:start w:val="1"/>
      <w:numFmt w:val="bullet"/>
      <w:lvlText w:val=""/>
      <w:lvlJc w:val="left"/>
      <w:pPr>
        <w:ind w:left="4320" w:hanging="360"/>
      </w:pPr>
      <w:rPr>
        <w:rFonts w:ascii="Wingdings" w:hAnsi="Wingdings" w:hint="default"/>
      </w:rPr>
    </w:lvl>
    <w:lvl w:ilvl="6" w:tplc="7C068032">
      <w:start w:val="1"/>
      <w:numFmt w:val="bullet"/>
      <w:lvlText w:val=""/>
      <w:lvlJc w:val="left"/>
      <w:pPr>
        <w:ind w:left="5040" w:hanging="360"/>
      </w:pPr>
      <w:rPr>
        <w:rFonts w:ascii="Symbol" w:hAnsi="Symbol" w:hint="default"/>
      </w:rPr>
    </w:lvl>
    <w:lvl w:ilvl="7" w:tplc="65AA9A7E">
      <w:start w:val="1"/>
      <w:numFmt w:val="bullet"/>
      <w:lvlText w:val="o"/>
      <w:lvlJc w:val="left"/>
      <w:pPr>
        <w:ind w:left="5760" w:hanging="360"/>
      </w:pPr>
      <w:rPr>
        <w:rFonts w:ascii="Courier New" w:hAnsi="Courier New" w:hint="default"/>
      </w:rPr>
    </w:lvl>
    <w:lvl w:ilvl="8" w:tplc="4AECCAC4">
      <w:start w:val="1"/>
      <w:numFmt w:val="bullet"/>
      <w:lvlText w:val=""/>
      <w:lvlJc w:val="left"/>
      <w:pPr>
        <w:ind w:left="6480" w:hanging="360"/>
      </w:pPr>
      <w:rPr>
        <w:rFonts w:ascii="Wingdings" w:hAnsi="Wingdings" w:hint="default"/>
      </w:rPr>
    </w:lvl>
  </w:abstractNum>
  <w:abstractNum w:abstractNumId="2" w15:restartNumberingAfterBreak="0">
    <w:nsid w:val="45C83D3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0DE254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803386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0E6065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73953409">
    <w:abstractNumId w:val="1"/>
  </w:num>
  <w:num w:numId="2" w16cid:durableId="1173185269">
    <w:abstractNumId w:val="3"/>
  </w:num>
  <w:num w:numId="3" w16cid:durableId="172694328">
    <w:abstractNumId w:val="4"/>
  </w:num>
  <w:num w:numId="4" w16cid:durableId="1147747406">
    <w:abstractNumId w:val="5"/>
  </w:num>
  <w:num w:numId="5" w16cid:durableId="1888757981">
    <w:abstractNumId w:val="0"/>
  </w:num>
  <w:num w:numId="6" w16cid:durableId="14429179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123"/>
    <w:rsid w:val="00391B05"/>
    <w:rsid w:val="007C1E16"/>
    <w:rsid w:val="007D4123"/>
    <w:rsid w:val="007E6C39"/>
    <w:rsid w:val="0090708B"/>
    <w:rsid w:val="009E0F50"/>
    <w:rsid w:val="00A2124C"/>
    <w:rsid w:val="00C62CC2"/>
    <w:rsid w:val="00DA5AA1"/>
    <w:rsid w:val="068359B7"/>
    <w:rsid w:val="0D0C871A"/>
    <w:rsid w:val="2CE4B257"/>
    <w:rsid w:val="40C6AC1C"/>
    <w:rsid w:val="43173F73"/>
    <w:rsid w:val="543E36F0"/>
    <w:rsid w:val="5929E707"/>
    <w:rsid w:val="6178EA0B"/>
    <w:rsid w:val="678D149D"/>
    <w:rsid w:val="7EF8EA81"/>
    <w:rsid w:val="7F74A28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D70E266"/>
  <w15:docId w15:val="{EBBB4CC0-BC24-4924-9A9D-E1DFF13A0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Work Sans" w:eastAsia="Work Sans" w:hAnsi="Work Sans" w:cs="Work Sans"/>
        <w:sz w:val="22"/>
        <w:szCs w:val="22"/>
        <w:lang w:val="en" w:eastAsia="ja-JP"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sz w:val="36"/>
      <w:szCs w:val="36"/>
    </w:rPr>
  </w:style>
  <w:style w:type="paragraph" w:styleId="Heading2">
    <w:name w:val="heading 2"/>
    <w:basedOn w:val="Normal"/>
    <w:next w:val="Normal"/>
    <w:uiPriority w:val="9"/>
    <w:unhideWhenUsed/>
    <w:qFormat/>
    <w:rsid w:val="5929E707"/>
    <w:pPr>
      <w:keepNext/>
      <w:keepLines/>
      <w:spacing w:before="120"/>
      <w:outlineLvl w:val="1"/>
    </w:pPr>
    <w:rPr>
      <w:rFonts w:ascii="Work Sans Medium" w:eastAsia="Work Sans Medium" w:hAnsi="Work Sans Medium" w:cs="Work Sans Medium"/>
      <w:color w:val="404040" w:themeColor="text1" w:themeTint="BF"/>
      <w:sz w:val="28"/>
      <w:szCs w:val="28"/>
    </w:rPr>
  </w:style>
  <w:style w:type="paragraph" w:styleId="Heading3">
    <w:name w:val="heading 3"/>
    <w:basedOn w:val="Normal"/>
    <w:next w:val="Normal"/>
    <w:uiPriority w:val="9"/>
    <w:semiHidden/>
    <w:unhideWhenUsed/>
    <w:qFormat/>
    <w:pPr>
      <w:keepNext/>
      <w:keepLines/>
      <w:outlineLvl w:val="2"/>
    </w:pPr>
    <w:rPr>
      <w:b/>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line="240" w:lineRule="auto"/>
    </w:pPr>
    <w:rPr>
      <w:b/>
      <w:sz w:val="72"/>
      <w:szCs w:val="72"/>
    </w:rPr>
  </w:style>
  <w:style w:type="paragraph" w:styleId="Subtitle">
    <w:name w:val="Subtitle"/>
    <w:basedOn w:val="Normal"/>
    <w:next w:val="Normal"/>
    <w:uiPriority w:val="11"/>
    <w:qFormat/>
    <w:pPr>
      <w:keepNext/>
      <w:keepLines/>
      <w:spacing w:before="0" w:line="240" w:lineRule="auto"/>
    </w:pPr>
    <w:rPr>
      <w:color w:val="666666"/>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semiHidden/>
    <w:unhideWhenUsed/>
    <w:rsid w:val="007C1E16"/>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C1E16"/>
  </w:style>
  <w:style w:type="paragraph" w:styleId="Footer">
    <w:name w:val="footer"/>
    <w:basedOn w:val="Normal"/>
    <w:link w:val="FooterChar"/>
    <w:uiPriority w:val="99"/>
    <w:semiHidden/>
    <w:unhideWhenUsed/>
    <w:rsid w:val="007C1E16"/>
    <w:pPr>
      <w:tabs>
        <w:tab w:val="center" w:pos="4513"/>
        <w:tab w:val="right" w:pos="9026"/>
      </w:tabs>
      <w:spacing w:before="0" w:line="240" w:lineRule="auto"/>
    </w:pPr>
  </w:style>
  <w:style w:type="character" w:customStyle="1" w:styleId="FooterChar">
    <w:name w:val="Footer Char"/>
    <w:basedOn w:val="DefaultParagraphFont"/>
    <w:link w:val="Footer"/>
    <w:uiPriority w:val="99"/>
    <w:semiHidden/>
    <w:rsid w:val="007C1E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1837</Words>
  <Characters>10474</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Ta'ase Vaoga</dc:creator>
  <cp:keywords/>
  <cp:lastModifiedBy>Ta'ase Vaoga</cp:lastModifiedBy>
  <cp:revision>5</cp:revision>
  <dcterms:created xsi:type="dcterms:W3CDTF">2024-12-13T16:13:00Z</dcterms:created>
  <dcterms:modified xsi:type="dcterms:W3CDTF">2024-12-15T23:44:00Z</dcterms:modified>
</cp:coreProperties>
</file>